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60EE" w14:textId="77777777" w:rsidR="00D27F63" w:rsidRDefault="00D27F63">
      <w:pPr>
        <w:pStyle w:val="Title"/>
      </w:pPr>
    </w:p>
    <w:p w14:paraId="6B837681" w14:textId="77777777" w:rsidR="00D27F63" w:rsidRDefault="00D27F63">
      <w:pPr>
        <w:pStyle w:val="Title"/>
      </w:pPr>
      <w:r>
        <w:t xml:space="preserve">CITY OF LUMBERTON </w:t>
      </w:r>
    </w:p>
    <w:p w14:paraId="2D663038" w14:textId="77777777" w:rsidR="00D27F63" w:rsidRDefault="00D27F63">
      <w:pPr>
        <w:tabs>
          <w:tab w:val="left" w:pos="720"/>
        </w:tabs>
      </w:pPr>
    </w:p>
    <w:p w14:paraId="4454A9D6" w14:textId="77777777" w:rsidR="00D27F63" w:rsidRPr="00F90911" w:rsidRDefault="00D27F63">
      <w:pPr>
        <w:tabs>
          <w:tab w:val="left" w:pos="720"/>
        </w:tabs>
        <w:rPr>
          <w:sz w:val="22"/>
          <w:szCs w:val="22"/>
        </w:rPr>
      </w:pPr>
    </w:p>
    <w:p w14:paraId="7F045A3E" w14:textId="77777777" w:rsidR="00D27F63" w:rsidRPr="00F90911" w:rsidRDefault="00D27F63">
      <w:pPr>
        <w:tabs>
          <w:tab w:val="left" w:pos="720"/>
        </w:tabs>
        <w:rPr>
          <w:b/>
          <w:sz w:val="22"/>
          <w:szCs w:val="22"/>
        </w:rPr>
      </w:pPr>
      <w:r w:rsidRPr="00F90911">
        <w:rPr>
          <w:b/>
          <w:sz w:val="22"/>
          <w:szCs w:val="22"/>
        </w:rPr>
        <w:tab/>
        <w:t xml:space="preserve">TO:              </w:t>
      </w:r>
      <w:r w:rsidR="00752909" w:rsidRPr="00F90911">
        <w:rPr>
          <w:b/>
          <w:sz w:val="22"/>
          <w:szCs w:val="22"/>
        </w:rPr>
        <w:tab/>
      </w:r>
      <w:r w:rsidRPr="00F90911">
        <w:rPr>
          <w:b/>
          <w:sz w:val="22"/>
          <w:szCs w:val="22"/>
        </w:rPr>
        <w:t>COUNCIL MEMBERS AND PATRONS</w:t>
      </w:r>
    </w:p>
    <w:p w14:paraId="6507051E" w14:textId="77777777" w:rsidR="00D27F63" w:rsidRPr="00F90911" w:rsidRDefault="00D27F63">
      <w:pPr>
        <w:tabs>
          <w:tab w:val="left" w:pos="720"/>
        </w:tabs>
        <w:rPr>
          <w:b/>
          <w:sz w:val="22"/>
          <w:szCs w:val="22"/>
        </w:rPr>
      </w:pPr>
    </w:p>
    <w:p w14:paraId="595C2ED5" w14:textId="77777777" w:rsidR="00D27F63" w:rsidRPr="00F90911" w:rsidRDefault="00D27F63">
      <w:pPr>
        <w:tabs>
          <w:tab w:val="left" w:pos="720"/>
        </w:tabs>
        <w:rPr>
          <w:b/>
          <w:sz w:val="22"/>
          <w:szCs w:val="22"/>
        </w:rPr>
      </w:pPr>
      <w:r w:rsidRPr="00F90911">
        <w:rPr>
          <w:b/>
          <w:sz w:val="22"/>
          <w:szCs w:val="22"/>
        </w:rPr>
        <w:tab/>
        <w:t xml:space="preserve">SUBJECT:  </w:t>
      </w:r>
      <w:r w:rsidR="00752909" w:rsidRPr="00F90911">
        <w:rPr>
          <w:b/>
          <w:sz w:val="22"/>
          <w:szCs w:val="22"/>
        </w:rPr>
        <w:tab/>
      </w:r>
      <w:r w:rsidRPr="00F90911">
        <w:rPr>
          <w:b/>
          <w:sz w:val="22"/>
          <w:szCs w:val="22"/>
        </w:rPr>
        <w:t>REGULAR CITY COUNCIL MEETING</w:t>
      </w:r>
    </w:p>
    <w:p w14:paraId="407D808A" w14:textId="77777777" w:rsidR="00D27F63" w:rsidRPr="00F90911" w:rsidRDefault="00D27F63">
      <w:pPr>
        <w:tabs>
          <w:tab w:val="left" w:pos="720"/>
        </w:tabs>
        <w:rPr>
          <w:b/>
          <w:sz w:val="22"/>
          <w:szCs w:val="22"/>
        </w:rPr>
      </w:pPr>
    </w:p>
    <w:p w14:paraId="29B8FBD6" w14:textId="383594C9" w:rsidR="00D27F63" w:rsidRPr="00F90911" w:rsidRDefault="00D27F63">
      <w:pPr>
        <w:tabs>
          <w:tab w:val="left" w:pos="720"/>
        </w:tabs>
        <w:rPr>
          <w:b/>
          <w:sz w:val="22"/>
          <w:szCs w:val="22"/>
        </w:rPr>
      </w:pPr>
      <w:r w:rsidRPr="00F90911">
        <w:rPr>
          <w:b/>
          <w:sz w:val="22"/>
          <w:szCs w:val="22"/>
        </w:rPr>
        <w:tab/>
        <w:t xml:space="preserve">DATE:         </w:t>
      </w:r>
      <w:r w:rsidR="00752909" w:rsidRPr="00F90911">
        <w:rPr>
          <w:b/>
          <w:sz w:val="22"/>
          <w:szCs w:val="22"/>
        </w:rPr>
        <w:tab/>
      </w:r>
      <w:r w:rsidR="0014578D">
        <w:rPr>
          <w:b/>
          <w:sz w:val="22"/>
          <w:szCs w:val="22"/>
        </w:rPr>
        <w:t>NOVEMBER 9</w:t>
      </w:r>
      <w:r w:rsidR="006705C7">
        <w:rPr>
          <w:b/>
          <w:sz w:val="22"/>
          <w:szCs w:val="22"/>
        </w:rPr>
        <w:t>, 20</w:t>
      </w:r>
      <w:r w:rsidR="00977489">
        <w:rPr>
          <w:b/>
          <w:sz w:val="22"/>
          <w:szCs w:val="22"/>
        </w:rPr>
        <w:t>20</w:t>
      </w:r>
      <w:r w:rsidRPr="00F90911">
        <w:rPr>
          <w:b/>
          <w:sz w:val="22"/>
          <w:szCs w:val="22"/>
        </w:rPr>
        <w:t xml:space="preserve">                  TIME:     </w:t>
      </w:r>
      <w:r w:rsidR="000440C5" w:rsidRPr="00F90911">
        <w:rPr>
          <w:b/>
          <w:sz w:val="22"/>
          <w:szCs w:val="22"/>
        </w:rPr>
        <w:t>7</w:t>
      </w:r>
      <w:r w:rsidRPr="00F90911">
        <w:rPr>
          <w:b/>
          <w:sz w:val="22"/>
          <w:szCs w:val="22"/>
        </w:rPr>
        <w:t>:00 P.M.</w:t>
      </w:r>
    </w:p>
    <w:p w14:paraId="38A20215" w14:textId="77777777" w:rsidR="00D27F63" w:rsidRPr="00F90911" w:rsidRDefault="00D27F63">
      <w:pPr>
        <w:tabs>
          <w:tab w:val="left" w:pos="720"/>
        </w:tabs>
        <w:rPr>
          <w:b/>
          <w:sz w:val="22"/>
          <w:szCs w:val="22"/>
        </w:rPr>
      </w:pPr>
    </w:p>
    <w:p w14:paraId="3A36A217" w14:textId="77777777" w:rsidR="00D27F63" w:rsidRPr="00F90911" w:rsidRDefault="00D27F63">
      <w:pPr>
        <w:tabs>
          <w:tab w:val="left" w:pos="720"/>
        </w:tabs>
        <w:rPr>
          <w:b/>
          <w:sz w:val="22"/>
          <w:szCs w:val="22"/>
        </w:rPr>
      </w:pPr>
      <w:r w:rsidRPr="00F90911">
        <w:rPr>
          <w:b/>
          <w:sz w:val="22"/>
          <w:szCs w:val="22"/>
        </w:rPr>
        <w:tab/>
        <w:t xml:space="preserve">PLACE:       </w:t>
      </w:r>
      <w:r w:rsidR="00752909" w:rsidRPr="00F90911">
        <w:rPr>
          <w:b/>
          <w:sz w:val="22"/>
          <w:szCs w:val="22"/>
        </w:rPr>
        <w:tab/>
      </w:r>
      <w:r w:rsidRPr="00F90911">
        <w:rPr>
          <w:b/>
          <w:sz w:val="22"/>
          <w:szCs w:val="22"/>
        </w:rPr>
        <w:t>LUMBERTON CITY HALL COUNCIL CHAMBERS</w:t>
      </w:r>
    </w:p>
    <w:p w14:paraId="5CF52A9D" w14:textId="77777777" w:rsidR="00D27F63" w:rsidRDefault="00D27F63">
      <w:pPr>
        <w:tabs>
          <w:tab w:val="left" w:pos="720"/>
        </w:tabs>
        <w:rPr>
          <w:b/>
          <w:sz w:val="22"/>
          <w:szCs w:val="22"/>
        </w:rPr>
      </w:pPr>
    </w:p>
    <w:p w14:paraId="4470B635" w14:textId="77777777" w:rsidR="00A5131A" w:rsidRPr="00F90911" w:rsidRDefault="00A5131A">
      <w:pPr>
        <w:tabs>
          <w:tab w:val="left" w:pos="720"/>
        </w:tabs>
        <w:rPr>
          <w:b/>
          <w:sz w:val="22"/>
          <w:szCs w:val="22"/>
        </w:rPr>
      </w:pPr>
    </w:p>
    <w:p w14:paraId="330ADBAF" w14:textId="77777777" w:rsidR="00D27F63" w:rsidRPr="00F90911" w:rsidRDefault="00D27F63">
      <w:pPr>
        <w:tabs>
          <w:tab w:val="left" w:pos="720"/>
        </w:tabs>
        <w:jc w:val="center"/>
        <w:rPr>
          <w:b/>
          <w:sz w:val="22"/>
          <w:szCs w:val="22"/>
        </w:rPr>
      </w:pPr>
      <w:r w:rsidRPr="00F90911">
        <w:rPr>
          <w:b/>
          <w:sz w:val="22"/>
          <w:szCs w:val="22"/>
        </w:rPr>
        <w:t>** AGENDA **</w:t>
      </w:r>
    </w:p>
    <w:p w14:paraId="429A868A" w14:textId="77777777" w:rsidR="00D27F63" w:rsidRPr="00F90911" w:rsidRDefault="00D27F63">
      <w:pPr>
        <w:tabs>
          <w:tab w:val="left" w:pos="720"/>
        </w:tabs>
        <w:rPr>
          <w:b/>
          <w:sz w:val="22"/>
          <w:szCs w:val="22"/>
        </w:rPr>
      </w:pPr>
    </w:p>
    <w:p w14:paraId="3D283E4A" w14:textId="77777777" w:rsidR="00D27F63" w:rsidRPr="00F90911" w:rsidRDefault="00D27F63">
      <w:pPr>
        <w:tabs>
          <w:tab w:val="left" w:pos="720"/>
        </w:tabs>
        <w:rPr>
          <w:b/>
          <w:sz w:val="22"/>
          <w:szCs w:val="22"/>
        </w:rPr>
      </w:pPr>
      <w:r w:rsidRPr="00F90911">
        <w:rPr>
          <w:b/>
          <w:sz w:val="22"/>
          <w:szCs w:val="22"/>
        </w:rPr>
        <w:tab/>
        <w:t>Welcome</w:t>
      </w:r>
    </w:p>
    <w:p w14:paraId="4BEA74C6" w14:textId="77777777" w:rsidR="00D27F63" w:rsidRPr="00F90911" w:rsidRDefault="00D27F63">
      <w:pPr>
        <w:tabs>
          <w:tab w:val="left" w:pos="720"/>
        </w:tabs>
        <w:rPr>
          <w:b/>
          <w:sz w:val="22"/>
          <w:szCs w:val="22"/>
        </w:rPr>
      </w:pPr>
    </w:p>
    <w:p w14:paraId="7C8EAC3D" w14:textId="77777777" w:rsidR="00D27F63" w:rsidRPr="00F90911" w:rsidRDefault="00D27F63">
      <w:pPr>
        <w:tabs>
          <w:tab w:val="left" w:pos="720"/>
        </w:tabs>
        <w:rPr>
          <w:b/>
          <w:sz w:val="22"/>
          <w:szCs w:val="22"/>
        </w:rPr>
      </w:pPr>
      <w:r w:rsidRPr="00F90911">
        <w:rPr>
          <w:b/>
          <w:sz w:val="22"/>
          <w:szCs w:val="22"/>
        </w:rPr>
        <w:tab/>
        <w:t>Call the meeting to order</w:t>
      </w:r>
    </w:p>
    <w:p w14:paraId="087297F9" w14:textId="77777777" w:rsidR="00D27F63" w:rsidRPr="00F90911" w:rsidRDefault="00D27F63">
      <w:pPr>
        <w:tabs>
          <w:tab w:val="left" w:pos="720"/>
        </w:tabs>
        <w:rPr>
          <w:b/>
          <w:sz w:val="22"/>
          <w:szCs w:val="22"/>
        </w:rPr>
      </w:pPr>
    </w:p>
    <w:p w14:paraId="2F3CF005" w14:textId="77777777" w:rsidR="0073182C" w:rsidRPr="0049416D" w:rsidRDefault="00D27F63">
      <w:pPr>
        <w:tabs>
          <w:tab w:val="left" w:pos="720"/>
        </w:tabs>
        <w:rPr>
          <w:b/>
          <w:sz w:val="22"/>
          <w:szCs w:val="22"/>
        </w:rPr>
      </w:pPr>
      <w:r w:rsidRPr="00F90911">
        <w:rPr>
          <w:b/>
          <w:sz w:val="22"/>
          <w:szCs w:val="22"/>
        </w:rPr>
        <w:tab/>
        <w:t>Invocation and Pledge of Allegiance</w:t>
      </w:r>
    </w:p>
    <w:p w14:paraId="4FD0AB02" w14:textId="77777777" w:rsidR="0073182C" w:rsidRPr="00F90911" w:rsidRDefault="0073182C">
      <w:pPr>
        <w:tabs>
          <w:tab w:val="left" w:pos="720"/>
        </w:tabs>
        <w:rPr>
          <w:b/>
          <w:sz w:val="22"/>
          <w:szCs w:val="22"/>
        </w:rPr>
      </w:pPr>
    </w:p>
    <w:p w14:paraId="133D589A" w14:textId="77777777" w:rsidR="00D27F63" w:rsidRPr="00F90911" w:rsidRDefault="00D27F63">
      <w:pPr>
        <w:tabs>
          <w:tab w:val="left" w:pos="720"/>
        </w:tabs>
        <w:rPr>
          <w:b/>
          <w:sz w:val="22"/>
          <w:szCs w:val="22"/>
        </w:rPr>
      </w:pPr>
      <w:r w:rsidRPr="00F90911">
        <w:rPr>
          <w:b/>
          <w:sz w:val="22"/>
          <w:szCs w:val="22"/>
        </w:rPr>
        <w:tab/>
        <w:t>Citizen’s Participation</w:t>
      </w:r>
    </w:p>
    <w:p w14:paraId="337CBC80" w14:textId="77777777" w:rsidR="00D27F63" w:rsidRPr="00F90911" w:rsidRDefault="00D27F63">
      <w:pPr>
        <w:tabs>
          <w:tab w:val="left" w:pos="720"/>
        </w:tabs>
        <w:rPr>
          <w:b/>
          <w:sz w:val="22"/>
          <w:szCs w:val="22"/>
        </w:rPr>
      </w:pPr>
    </w:p>
    <w:p w14:paraId="535848F3" w14:textId="77777777" w:rsidR="00D27F63" w:rsidRPr="00F90911" w:rsidRDefault="00D27F63">
      <w:pPr>
        <w:pStyle w:val="Heading1"/>
        <w:rPr>
          <w:b w:val="0"/>
          <w:bCs/>
          <w:sz w:val="22"/>
          <w:szCs w:val="22"/>
        </w:rPr>
      </w:pPr>
      <w:r w:rsidRPr="00F90911">
        <w:rPr>
          <w:sz w:val="22"/>
          <w:szCs w:val="22"/>
        </w:rPr>
        <w:tab/>
        <w:t xml:space="preserve">Announcements/City Business </w:t>
      </w:r>
    </w:p>
    <w:p w14:paraId="7CF372EE" w14:textId="77777777" w:rsidR="00D27F63" w:rsidRPr="00F90911" w:rsidRDefault="00D27F63">
      <w:pPr>
        <w:rPr>
          <w:sz w:val="22"/>
          <w:szCs w:val="22"/>
        </w:rPr>
      </w:pPr>
      <w:r w:rsidRPr="00F90911">
        <w:rPr>
          <w:sz w:val="22"/>
          <w:szCs w:val="22"/>
        </w:rPr>
        <w:tab/>
      </w:r>
    </w:p>
    <w:p w14:paraId="228D20CE" w14:textId="77777777" w:rsidR="00D27F63" w:rsidRPr="00F90911" w:rsidRDefault="00D27F63">
      <w:pPr>
        <w:rPr>
          <w:sz w:val="22"/>
          <w:szCs w:val="22"/>
        </w:rPr>
      </w:pPr>
      <w:r w:rsidRPr="00F90911">
        <w:rPr>
          <w:sz w:val="22"/>
          <w:szCs w:val="22"/>
        </w:rPr>
        <w:tab/>
      </w:r>
      <w:r w:rsidRPr="00F90911">
        <w:rPr>
          <w:b/>
          <w:sz w:val="22"/>
          <w:szCs w:val="22"/>
        </w:rPr>
        <w:t>Committee Reports</w:t>
      </w:r>
    </w:p>
    <w:p w14:paraId="1B303A8E" w14:textId="77777777" w:rsidR="00D27F63" w:rsidRPr="00F90911" w:rsidRDefault="00D27F63">
      <w:pPr>
        <w:pStyle w:val="Heading1"/>
        <w:rPr>
          <w:b w:val="0"/>
          <w:sz w:val="22"/>
          <w:szCs w:val="22"/>
        </w:rPr>
      </w:pPr>
    </w:p>
    <w:p w14:paraId="24432A83" w14:textId="77777777" w:rsidR="00D27F63" w:rsidRPr="00F90911" w:rsidRDefault="00D27F63">
      <w:pPr>
        <w:pStyle w:val="Heading1"/>
        <w:rPr>
          <w:sz w:val="22"/>
          <w:szCs w:val="22"/>
        </w:rPr>
      </w:pPr>
      <w:r w:rsidRPr="00F90911">
        <w:rPr>
          <w:sz w:val="22"/>
          <w:szCs w:val="22"/>
        </w:rPr>
        <w:tab/>
        <w:t>Consent Agenda</w:t>
      </w:r>
    </w:p>
    <w:p w14:paraId="3FC29DA9" w14:textId="77777777" w:rsidR="00D27F63" w:rsidRPr="00F90911" w:rsidRDefault="00D27F63">
      <w:pPr>
        <w:tabs>
          <w:tab w:val="left" w:pos="720"/>
        </w:tabs>
        <w:rPr>
          <w:sz w:val="22"/>
          <w:szCs w:val="22"/>
        </w:rPr>
      </w:pPr>
    </w:p>
    <w:p w14:paraId="28272D78" w14:textId="53460BC8" w:rsidR="00D27F63" w:rsidRPr="00F90911" w:rsidRDefault="00D27F63">
      <w:pPr>
        <w:tabs>
          <w:tab w:val="left" w:pos="720"/>
        </w:tabs>
        <w:ind w:left="1440"/>
        <w:rPr>
          <w:sz w:val="22"/>
          <w:szCs w:val="22"/>
        </w:rPr>
      </w:pPr>
      <w:r w:rsidRPr="00F90911">
        <w:rPr>
          <w:sz w:val="22"/>
          <w:szCs w:val="22"/>
        </w:rPr>
        <w:t xml:space="preserve">Approval of Minutes of </w:t>
      </w:r>
      <w:r w:rsidR="0014578D">
        <w:rPr>
          <w:sz w:val="22"/>
          <w:szCs w:val="22"/>
        </w:rPr>
        <w:t>October 26</w:t>
      </w:r>
      <w:r w:rsidR="00F27897">
        <w:rPr>
          <w:sz w:val="22"/>
          <w:szCs w:val="22"/>
        </w:rPr>
        <w:t>, 20</w:t>
      </w:r>
      <w:r w:rsidR="00977489">
        <w:rPr>
          <w:sz w:val="22"/>
          <w:szCs w:val="22"/>
        </w:rPr>
        <w:t xml:space="preserve">20 </w:t>
      </w:r>
      <w:r w:rsidRPr="00F90911">
        <w:rPr>
          <w:sz w:val="22"/>
          <w:szCs w:val="22"/>
        </w:rPr>
        <w:t>Regular Meeting</w:t>
      </w:r>
      <w:r w:rsidR="004A63E0" w:rsidRPr="00F90911">
        <w:rPr>
          <w:sz w:val="22"/>
          <w:szCs w:val="22"/>
        </w:rPr>
        <w:t xml:space="preserve"> </w:t>
      </w:r>
    </w:p>
    <w:p w14:paraId="02081C9B" w14:textId="77777777" w:rsidR="00D27F63" w:rsidRPr="00F90911" w:rsidRDefault="00D27F63">
      <w:pPr>
        <w:tabs>
          <w:tab w:val="left" w:pos="720"/>
        </w:tabs>
        <w:rPr>
          <w:iCs/>
          <w:sz w:val="22"/>
          <w:szCs w:val="22"/>
        </w:rPr>
      </w:pPr>
      <w:r w:rsidRPr="00F90911">
        <w:rPr>
          <w:b/>
          <w:sz w:val="22"/>
          <w:szCs w:val="22"/>
        </w:rPr>
        <w:tab/>
      </w:r>
      <w:r w:rsidRPr="00F90911">
        <w:rPr>
          <w:i/>
          <w:sz w:val="22"/>
          <w:szCs w:val="22"/>
        </w:rPr>
        <w:t xml:space="preserve">                 </w:t>
      </w:r>
    </w:p>
    <w:p w14:paraId="1DBD4FBB" w14:textId="77777777" w:rsidR="000C3BCB" w:rsidRDefault="00D27F63" w:rsidP="00EA7D88">
      <w:pPr>
        <w:pStyle w:val="Heading1"/>
        <w:rPr>
          <w:sz w:val="22"/>
          <w:szCs w:val="22"/>
        </w:rPr>
      </w:pPr>
      <w:r w:rsidRPr="00F90911">
        <w:rPr>
          <w:sz w:val="22"/>
          <w:szCs w:val="22"/>
        </w:rPr>
        <w:tab/>
        <w:t>Old Business</w:t>
      </w:r>
    </w:p>
    <w:p w14:paraId="160E1EE2" w14:textId="77777777" w:rsidR="000C3BCB" w:rsidRDefault="000C3BCB" w:rsidP="00EA7D88">
      <w:pPr>
        <w:pStyle w:val="Heading1"/>
        <w:rPr>
          <w:sz w:val="22"/>
          <w:szCs w:val="22"/>
        </w:rPr>
      </w:pPr>
    </w:p>
    <w:p w14:paraId="42E3830D" w14:textId="1512BF83" w:rsidR="002C68D9" w:rsidRPr="00D35F44" w:rsidRDefault="000C3BCB" w:rsidP="00EA7D88">
      <w:pPr>
        <w:pStyle w:val="Heading1"/>
        <w:rPr>
          <w:sz w:val="22"/>
          <w:szCs w:val="22"/>
        </w:rPr>
      </w:pPr>
      <w:r>
        <w:rPr>
          <w:sz w:val="22"/>
          <w:szCs w:val="22"/>
        </w:rPr>
        <w:tab/>
      </w:r>
      <w:r w:rsidRPr="0049416D">
        <w:rPr>
          <w:sz w:val="22"/>
          <w:szCs w:val="22"/>
        </w:rPr>
        <w:t>New Business</w:t>
      </w:r>
      <w:r w:rsidR="000D343A">
        <w:rPr>
          <w:i/>
          <w:iCs/>
          <w:sz w:val="22"/>
          <w:szCs w:val="22"/>
        </w:rPr>
        <w:t xml:space="preserve"> </w:t>
      </w:r>
    </w:p>
    <w:p w14:paraId="02909348" w14:textId="392827B5" w:rsidR="00B8072D" w:rsidRDefault="0049416D" w:rsidP="004237D2">
      <w:pPr>
        <w:rPr>
          <w:sz w:val="22"/>
          <w:szCs w:val="22"/>
        </w:rPr>
      </w:pPr>
      <w:r>
        <w:rPr>
          <w:sz w:val="22"/>
          <w:szCs w:val="22"/>
        </w:rPr>
        <w:t xml:space="preserve"> </w:t>
      </w:r>
      <w:r>
        <w:rPr>
          <w:sz w:val="22"/>
          <w:szCs w:val="22"/>
        </w:rPr>
        <w:tab/>
      </w:r>
      <w:r w:rsidRPr="0049416D">
        <w:rPr>
          <w:b/>
          <w:sz w:val="22"/>
          <w:szCs w:val="22"/>
        </w:rPr>
        <w:t xml:space="preserve"> </w:t>
      </w:r>
    </w:p>
    <w:p w14:paraId="59FB86E8" w14:textId="24144580" w:rsidR="00B8072D" w:rsidRDefault="00B8072D" w:rsidP="000C3BCB">
      <w:pPr>
        <w:pStyle w:val="Default"/>
        <w:rPr>
          <w:sz w:val="22"/>
          <w:szCs w:val="22"/>
        </w:rPr>
      </w:pPr>
      <w:r>
        <w:rPr>
          <w:sz w:val="22"/>
          <w:szCs w:val="22"/>
        </w:rPr>
        <w:tab/>
        <w:t xml:space="preserve">           </w:t>
      </w:r>
      <w:r w:rsidR="002D35B5">
        <w:rPr>
          <w:sz w:val="22"/>
          <w:szCs w:val="22"/>
        </w:rPr>
        <w:t xml:space="preserve"> </w:t>
      </w:r>
      <w:r w:rsidR="004237D2">
        <w:rPr>
          <w:sz w:val="22"/>
          <w:szCs w:val="22"/>
        </w:rPr>
        <w:tab/>
      </w:r>
      <w:r>
        <w:rPr>
          <w:i/>
          <w:iCs/>
          <w:sz w:val="22"/>
          <w:szCs w:val="22"/>
        </w:rPr>
        <w:t>Item # 20</w:t>
      </w:r>
      <w:r w:rsidR="004237D2">
        <w:rPr>
          <w:i/>
          <w:iCs/>
          <w:sz w:val="22"/>
          <w:szCs w:val="22"/>
        </w:rPr>
        <w:t>1</w:t>
      </w:r>
      <w:r w:rsidR="0014578D">
        <w:rPr>
          <w:i/>
          <w:iCs/>
          <w:sz w:val="22"/>
          <w:szCs w:val="22"/>
        </w:rPr>
        <w:t>1</w:t>
      </w:r>
      <w:r w:rsidR="004237D2">
        <w:rPr>
          <w:i/>
          <w:iCs/>
          <w:sz w:val="22"/>
          <w:szCs w:val="22"/>
        </w:rPr>
        <w:t>11</w:t>
      </w:r>
      <w:r>
        <w:rPr>
          <w:sz w:val="22"/>
          <w:szCs w:val="22"/>
        </w:rPr>
        <w:t xml:space="preserve"> – </w:t>
      </w:r>
      <w:r w:rsidRPr="00390095">
        <w:rPr>
          <w:sz w:val="22"/>
          <w:szCs w:val="22"/>
        </w:rPr>
        <w:t>Discussion and Possible Action – Zoning Commission Recommendation</w:t>
      </w:r>
    </w:p>
    <w:p w14:paraId="44592E36" w14:textId="77777777" w:rsidR="0014578D" w:rsidRDefault="0014578D" w:rsidP="0014578D">
      <w:pPr>
        <w:pStyle w:val="Default"/>
        <w:ind w:left="2880"/>
        <w:rPr>
          <w:sz w:val="22"/>
          <w:szCs w:val="22"/>
        </w:rPr>
      </w:pPr>
      <w:bookmarkStart w:id="0" w:name="_Hlk31961171"/>
      <w:r>
        <w:rPr>
          <w:sz w:val="22"/>
          <w:szCs w:val="22"/>
        </w:rPr>
        <w:t xml:space="preserve"> </w:t>
      </w:r>
      <w:r w:rsidRPr="00517CE8">
        <w:rPr>
          <w:sz w:val="22"/>
          <w:szCs w:val="22"/>
        </w:rPr>
        <w:t>Request submitted by</w:t>
      </w:r>
      <w:r>
        <w:rPr>
          <w:sz w:val="22"/>
          <w:szCs w:val="22"/>
        </w:rPr>
        <w:t xml:space="preserve"> </w:t>
      </w:r>
      <w:r w:rsidRPr="00927236">
        <w:rPr>
          <w:sz w:val="22"/>
          <w:szCs w:val="22"/>
        </w:rPr>
        <w:t xml:space="preserve">Matthew Priest to rezone the entire Lot 1 of the </w:t>
      </w:r>
    </w:p>
    <w:p w14:paraId="19913296" w14:textId="77777777" w:rsidR="0014578D" w:rsidRDefault="0014578D" w:rsidP="0014578D">
      <w:pPr>
        <w:pStyle w:val="Default"/>
        <w:ind w:left="2880"/>
        <w:rPr>
          <w:sz w:val="22"/>
          <w:szCs w:val="22"/>
        </w:rPr>
      </w:pPr>
      <w:r>
        <w:rPr>
          <w:sz w:val="22"/>
          <w:szCs w:val="22"/>
        </w:rPr>
        <w:t xml:space="preserve"> </w:t>
      </w:r>
      <w:r w:rsidRPr="00927236">
        <w:rPr>
          <w:sz w:val="22"/>
          <w:szCs w:val="22"/>
        </w:rPr>
        <w:t>Proposed Minor Plat of Storage</w:t>
      </w:r>
      <w:r>
        <w:rPr>
          <w:sz w:val="22"/>
          <w:szCs w:val="22"/>
        </w:rPr>
        <w:t xml:space="preserve"> </w:t>
      </w:r>
      <w:r w:rsidRPr="00927236">
        <w:rPr>
          <w:sz w:val="22"/>
          <w:szCs w:val="22"/>
        </w:rPr>
        <w:t>World from C-2 (Community Business</w:t>
      </w:r>
    </w:p>
    <w:p w14:paraId="4816C223" w14:textId="77777777" w:rsidR="0014578D" w:rsidRDefault="0014578D" w:rsidP="0014578D">
      <w:pPr>
        <w:pStyle w:val="Default"/>
        <w:ind w:left="2880"/>
        <w:rPr>
          <w:sz w:val="22"/>
          <w:szCs w:val="22"/>
        </w:rPr>
      </w:pPr>
      <w:r>
        <w:rPr>
          <w:sz w:val="22"/>
          <w:szCs w:val="22"/>
        </w:rPr>
        <w:t xml:space="preserve"> </w:t>
      </w:r>
      <w:r w:rsidRPr="00927236">
        <w:rPr>
          <w:sz w:val="22"/>
          <w:szCs w:val="22"/>
        </w:rPr>
        <w:t xml:space="preserve">District) and R-1 (Single-Family Site Built Homes District) to I-1(Light </w:t>
      </w:r>
    </w:p>
    <w:p w14:paraId="34C8D89D" w14:textId="77777777" w:rsidR="0014578D" w:rsidRDefault="0014578D" w:rsidP="0014578D">
      <w:pPr>
        <w:pStyle w:val="Default"/>
        <w:ind w:left="2880"/>
        <w:rPr>
          <w:sz w:val="22"/>
          <w:szCs w:val="22"/>
        </w:rPr>
      </w:pPr>
      <w:r>
        <w:rPr>
          <w:sz w:val="22"/>
          <w:szCs w:val="22"/>
        </w:rPr>
        <w:t xml:space="preserve"> </w:t>
      </w:r>
      <w:r w:rsidRPr="00927236">
        <w:rPr>
          <w:sz w:val="22"/>
          <w:szCs w:val="22"/>
        </w:rPr>
        <w:t>Industrial District).  He would also like to rezone the northern portion of</w:t>
      </w:r>
      <w:r>
        <w:rPr>
          <w:sz w:val="22"/>
          <w:szCs w:val="22"/>
        </w:rPr>
        <w:t xml:space="preserve"> </w:t>
      </w:r>
    </w:p>
    <w:p w14:paraId="22817996" w14:textId="77777777" w:rsidR="0014578D" w:rsidRDefault="0014578D" w:rsidP="0014578D">
      <w:pPr>
        <w:pStyle w:val="Default"/>
        <w:ind w:left="2880"/>
        <w:rPr>
          <w:sz w:val="22"/>
          <w:szCs w:val="22"/>
        </w:rPr>
      </w:pPr>
      <w:r>
        <w:rPr>
          <w:sz w:val="22"/>
          <w:szCs w:val="22"/>
        </w:rPr>
        <w:t xml:space="preserve"> </w:t>
      </w:r>
      <w:r w:rsidRPr="00927236">
        <w:rPr>
          <w:sz w:val="22"/>
          <w:szCs w:val="22"/>
        </w:rPr>
        <w:t>Lot 2, of the same Minor Plat, that is located above the 250’ C-2 zone</w:t>
      </w:r>
    </w:p>
    <w:p w14:paraId="2722790F" w14:textId="77777777" w:rsidR="0014578D" w:rsidRDefault="0014578D" w:rsidP="0014578D">
      <w:pPr>
        <w:pStyle w:val="Default"/>
        <w:ind w:left="2880"/>
        <w:rPr>
          <w:sz w:val="22"/>
          <w:szCs w:val="22"/>
        </w:rPr>
      </w:pPr>
      <w:r w:rsidRPr="00927236">
        <w:rPr>
          <w:sz w:val="22"/>
          <w:szCs w:val="22"/>
        </w:rPr>
        <w:t xml:space="preserve"> line from R-1 to C-2.  The property is located at 290 FM 421, AB 46, in</w:t>
      </w:r>
    </w:p>
    <w:p w14:paraId="1CBF3776" w14:textId="77777777" w:rsidR="0014578D" w:rsidRDefault="0014578D" w:rsidP="0014578D">
      <w:pPr>
        <w:pStyle w:val="Default"/>
        <w:ind w:left="2880"/>
        <w:rPr>
          <w:sz w:val="22"/>
          <w:szCs w:val="22"/>
        </w:rPr>
      </w:pPr>
      <w:r w:rsidRPr="00927236">
        <w:rPr>
          <w:sz w:val="22"/>
          <w:szCs w:val="22"/>
        </w:rPr>
        <w:t xml:space="preserve"> the R.C. Rodgers Survey, P# 46-8-X-B, l# 943/469, and AB 46, in the</w:t>
      </w:r>
    </w:p>
    <w:p w14:paraId="3FE83992" w14:textId="77777777" w:rsidR="0014578D" w:rsidRDefault="0014578D" w:rsidP="0014578D">
      <w:pPr>
        <w:pStyle w:val="Default"/>
        <w:ind w:left="2880"/>
        <w:rPr>
          <w:bCs/>
          <w:sz w:val="22"/>
          <w:szCs w:val="22"/>
        </w:rPr>
      </w:pPr>
      <w:r w:rsidRPr="00927236">
        <w:rPr>
          <w:sz w:val="22"/>
          <w:szCs w:val="22"/>
        </w:rPr>
        <w:t xml:space="preserve"> R.C. Rodgers Survey,</w:t>
      </w:r>
      <w:r>
        <w:rPr>
          <w:sz w:val="22"/>
          <w:szCs w:val="22"/>
        </w:rPr>
        <w:t xml:space="preserve"> </w:t>
      </w:r>
      <w:r w:rsidRPr="00927236">
        <w:rPr>
          <w:sz w:val="22"/>
          <w:szCs w:val="22"/>
        </w:rPr>
        <w:t>P#46-8-X-G-1, l#1010/696</w:t>
      </w:r>
      <w:r w:rsidR="008A25C3">
        <w:rPr>
          <w:sz w:val="23"/>
          <w:szCs w:val="23"/>
        </w:rPr>
        <w:t xml:space="preserve">, </w:t>
      </w:r>
      <w:r w:rsidR="008A25C3" w:rsidRPr="00E17AC2">
        <w:rPr>
          <w:bCs/>
          <w:sz w:val="22"/>
          <w:szCs w:val="22"/>
        </w:rPr>
        <w:t>Lumberton, Hardin</w:t>
      </w:r>
    </w:p>
    <w:p w14:paraId="768C1E62" w14:textId="6EBF673B" w:rsidR="008A25C3" w:rsidRPr="00390095" w:rsidRDefault="008A25C3" w:rsidP="0014578D">
      <w:pPr>
        <w:pStyle w:val="Default"/>
        <w:ind w:left="2880"/>
        <w:rPr>
          <w:sz w:val="22"/>
          <w:szCs w:val="22"/>
        </w:rPr>
      </w:pPr>
      <w:r w:rsidRPr="00E17AC2">
        <w:rPr>
          <w:bCs/>
          <w:sz w:val="22"/>
          <w:szCs w:val="22"/>
        </w:rPr>
        <w:t xml:space="preserve"> County, Texas</w:t>
      </w:r>
      <w:bookmarkEnd w:id="0"/>
    </w:p>
    <w:p w14:paraId="34FC239D" w14:textId="77777777" w:rsidR="00BF3858" w:rsidRDefault="00BF3858" w:rsidP="00BF3858">
      <w:pPr>
        <w:pStyle w:val="Default"/>
        <w:spacing w:after="44"/>
        <w:contextualSpacing/>
        <w:rPr>
          <w:sz w:val="22"/>
          <w:szCs w:val="22"/>
        </w:rPr>
      </w:pPr>
    </w:p>
    <w:p w14:paraId="49F8CCBB" w14:textId="7A3B6DA2" w:rsidR="00390095" w:rsidRDefault="002D35B5" w:rsidP="004237D2">
      <w:pPr>
        <w:pStyle w:val="Default"/>
        <w:spacing w:after="44"/>
        <w:contextualSpacing/>
        <w:rPr>
          <w:sz w:val="22"/>
          <w:szCs w:val="22"/>
        </w:rPr>
      </w:pPr>
      <w:r>
        <w:rPr>
          <w:i/>
          <w:iCs/>
          <w:sz w:val="22"/>
          <w:szCs w:val="22"/>
        </w:rPr>
        <w:t xml:space="preserve">                         </w:t>
      </w:r>
      <w:r w:rsidR="004237D2">
        <w:rPr>
          <w:i/>
          <w:iCs/>
          <w:sz w:val="22"/>
          <w:szCs w:val="22"/>
        </w:rPr>
        <w:tab/>
      </w:r>
      <w:r w:rsidR="00390095" w:rsidRPr="00390095">
        <w:rPr>
          <w:i/>
          <w:iCs/>
          <w:sz w:val="22"/>
          <w:szCs w:val="22"/>
        </w:rPr>
        <w:t>Item # 20</w:t>
      </w:r>
      <w:r w:rsidR="004237D2">
        <w:rPr>
          <w:i/>
          <w:iCs/>
          <w:sz w:val="22"/>
          <w:szCs w:val="22"/>
        </w:rPr>
        <w:t>1</w:t>
      </w:r>
      <w:r w:rsidR="0014578D">
        <w:rPr>
          <w:i/>
          <w:iCs/>
          <w:sz w:val="22"/>
          <w:szCs w:val="22"/>
        </w:rPr>
        <w:t>1</w:t>
      </w:r>
      <w:r w:rsidR="004237D2">
        <w:rPr>
          <w:i/>
          <w:iCs/>
          <w:sz w:val="22"/>
          <w:szCs w:val="22"/>
        </w:rPr>
        <w:t>12</w:t>
      </w:r>
      <w:r w:rsidR="00390095" w:rsidRPr="00390095">
        <w:rPr>
          <w:sz w:val="22"/>
          <w:szCs w:val="22"/>
        </w:rPr>
        <w:t xml:space="preserve"> – </w:t>
      </w:r>
      <w:r w:rsidR="00390095" w:rsidRPr="00BF3858">
        <w:rPr>
          <w:sz w:val="22"/>
          <w:szCs w:val="22"/>
        </w:rPr>
        <w:t xml:space="preserve">Discussion and Possible Action – </w:t>
      </w:r>
      <w:r w:rsidR="004237D2">
        <w:rPr>
          <w:sz w:val="22"/>
          <w:szCs w:val="22"/>
        </w:rPr>
        <w:t>Zoning Commission Recommendation</w:t>
      </w:r>
    </w:p>
    <w:p w14:paraId="487E4825" w14:textId="77777777" w:rsidR="0014578D" w:rsidRDefault="0014578D" w:rsidP="008A25C3">
      <w:pPr>
        <w:pStyle w:val="Default"/>
        <w:spacing w:after="44"/>
        <w:ind w:left="2880"/>
        <w:contextualSpacing/>
        <w:rPr>
          <w:sz w:val="22"/>
          <w:szCs w:val="22"/>
        </w:rPr>
      </w:pPr>
      <w:r>
        <w:rPr>
          <w:sz w:val="22"/>
          <w:szCs w:val="22"/>
        </w:rPr>
        <w:t xml:space="preserve"> </w:t>
      </w:r>
      <w:r>
        <w:rPr>
          <w:sz w:val="22"/>
          <w:szCs w:val="22"/>
        </w:rPr>
        <w:t>R</w:t>
      </w:r>
      <w:r w:rsidRPr="00517CE8">
        <w:rPr>
          <w:sz w:val="22"/>
          <w:szCs w:val="22"/>
        </w:rPr>
        <w:t xml:space="preserve">equest submitted by </w:t>
      </w:r>
      <w:r w:rsidRPr="00927236">
        <w:rPr>
          <w:sz w:val="22"/>
          <w:szCs w:val="22"/>
        </w:rPr>
        <w:t xml:space="preserve">Jacob and Brittney Dominick to approve the </w:t>
      </w:r>
    </w:p>
    <w:p w14:paraId="07DC8E4F" w14:textId="0BF0BC4A" w:rsidR="0014578D" w:rsidRDefault="0014578D" w:rsidP="008A25C3">
      <w:pPr>
        <w:pStyle w:val="Default"/>
        <w:spacing w:after="44"/>
        <w:ind w:left="2880"/>
        <w:contextualSpacing/>
        <w:rPr>
          <w:sz w:val="22"/>
          <w:szCs w:val="22"/>
        </w:rPr>
      </w:pPr>
      <w:r>
        <w:rPr>
          <w:sz w:val="22"/>
          <w:szCs w:val="22"/>
        </w:rPr>
        <w:t xml:space="preserve"> </w:t>
      </w:r>
      <w:r w:rsidRPr="00927236">
        <w:rPr>
          <w:sz w:val="22"/>
          <w:szCs w:val="22"/>
        </w:rPr>
        <w:t xml:space="preserve">Replat </w:t>
      </w:r>
      <w:r w:rsidR="006966F7" w:rsidRPr="00927236">
        <w:rPr>
          <w:sz w:val="22"/>
          <w:szCs w:val="22"/>
        </w:rPr>
        <w:t>of Lot</w:t>
      </w:r>
      <w:r w:rsidRPr="00927236">
        <w:rPr>
          <w:sz w:val="22"/>
          <w:szCs w:val="22"/>
        </w:rPr>
        <w:t xml:space="preserve"> 4, Palladium Estates, Vol. 4, Pg. 187A, PRHC into Lots</w:t>
      </w:r>
    </w:p>
    <w:p w14:paraId="0B588611" w14:textId="77777777" w:rsidR="0014578D" w:rsidRDefault="0014578D" w:rsidP="008A25C3">
      <w:pPr>
        <w:pStyle w:val="Default"/>
        <w:spacing w:after="44"/>
        <w:ind w:left="2880"/>
        <w:contextualSpacing/>
        <w:rPr>
          <w:sz w:val="22"/>
          <w:szCs w:val="22"/>
        </w:rPr>
      </w:pPr>
      <w:r w:rsidRPr="00927236">
        <w:rPr>
          <w:sz w:val="22"/>
          <w:szCs w:val="22"/>
        </w:rPr>
        <w:t xml:space="preserve"> 4A and 4B Palladium Estates, Abstract No. 14, in the Elisha Duncan</w:t>
      </w:r>
    </w:p>
    <w:p w14:paraId="6ED82417" w14:textId="77777777" w:rsidR="0014578D" w:rsidRDefault="0014578D" w:rsidP="008A25C3">
      <w:pPr>
        <w:pStyle w:val="Default"/>
        <w:spacing w:after="44"/>
        <w:ind w:left="2880"/>
        <w:contextualSpacing/>
        <w:rPr>
          <w:sz w:val="22"/>
          <w:szCs w:val="22"/>
        </w:rPr>
      </w:pPr>
      <w:r w:rsidRPr="00927236">
        <w:rPr>
          <w:sz w:val="22"/>
          <w:szCs w:val="22"/>
        </w:rPr>
        <w:t xml:space="preserve"> League, P# 14-107, Tract 16, l# 2016-68841 &amp; 2016-69864, </w:t>
      </w:r>
    </w:p>
    <w:p w14:paraId="08C54E4A" w14:textId="74ED75D9" w:rsidR="008A25C3" w:rsidRDefault="0014578D" w:rsidP="008A25C3">
      <w:pPr>
        <w:pStyle w:val="Default"/>
        <w:spacing w:after="44"/>
        <w:ind w:left="2880"/>
        <w:contextualSpacing/>
        <w:rPr>
          <w:sz w:val="22"/>
          <w:szCs w:val="22"/>
        </w:rPr>
      </w:pPr>
      <w:r>
        <w:rPr>
          <w:sz w:val="22"/>
          <w:szCs w:val="22"/>
        </w:rPr>
        <w:t xml:space="preserve"> </w:t>
      </w:r>
      <w:r w:rsidRPr="00927236">
        <w:rPr>
          <w:sz w:val="22"/>
          <w:szCs w:val="22"/>
        </w:rPr>
        <w:t>630 S Village Creek Parkway</w:t>
      </w:r>
      <w:r>
        <w:rPr>
          <w:sz w:val="22"/>
          <w:szCs w:val="22"/>
        </w:rPr>
        <w:t xml:space="preserve"> </w:t>
      </w:r>
      <w:r w:rsidRPr="00517CE8">
        <w:rPr>
          <w:sz w:val="22"/>
          <w:szCs w:val="22"/>
        </w:rPr>
        <w:t>Lumberton, Hardin County, Texas</w:t>
      </w:r>
      <w:r>
        <w:rPr>
          <w:sz w:val="22"/>
          <w:szCs w:val="22"/>
        </w:rPr>
        <w:t>.</w:t>
      </w:r>
    </w:p>
    <w:p w14:paraId="2CCEB664" w14:textId="77777777" w:rsidR="0014578D" w:rsidRDefault="0014578D" w:rsidP="008A25C3">
      <w:pPr>
        <w:pStyle w:val="Default"/>
        <w:spacing w:after="44"/>
        <w:ind w:left="2880"/>
        <w:contextualSpacing/>
        <w:rPr>
          <w:sz w:val="22"/>
          <w:szCs w:val="22"/>
        </w:rPr>
      </w:pPr>
    </w:p>
    <w:p w14:paraId="5250492A" w14:textId="77777777" w:rsidR="0014578D" w:rsidRDefault="00BB41F7" w:rsidP="0014578D">
      <w:pPr>
        <w:pStyle w:val="Default"/>
        <w:spacing w:after="44"/>
        <w:ind w:left="1440"/>
        <w:contextualSpacing/>
        <w:rPr>
          <w:iCs/>
          <w:sz w:val="22"/>
          <w:szCs w:val="22"/>
        </w:rPr>
      </w:pPr>
      <w:r>
        <w:rPr>
          <w:i/>
          <w:iCs/>
          <w:sz w:val="22"/>
          <w:szCs w:val="22"/>
        </w:rPr>
        <w:t>Item # 20</w:t>
      </w:r>
      <w:r w:rsidR="0014578D">
        <w:rPr>
          <w:i/>
          <w:iCs/>
          <w:sz w:val="22"/>
          <w:szCs w:val="22"/>
        </w:rPr>
        <w:t>11</w:t>
      </w:r>
      <w:r w:rsidR="004237D2">
        <w:rPr>
          <w:i/>
          <w:iCs/>
          <w:sz w:val="22"/>
          <w:szCs w:val="22"/>
        </w:rPr>
        <w:t xml:space="preserve">13 </w:t>
      </w:r>
      <w:r>
        <w:rPr>
          <w:sz w:val="22"/>
          <w:szCs w:val="22"/>
        </w:rPr>
        <w:t xml:space="preserve">– </w:t>
      </w:r>
      <w:r w:rsidRPr="008A25C3">
        <w:rPr>
          <w:sz w:val="22"/>
          <w:szCs w:val="22"/>
        </w:rPr>
        <w:t xml:space="preserve">Discussion and Possible Action – </w:t>
      </w:r>
      <w:r w:rsidR="004237D2" w:rsidRPr="008A25C3">
        <w:rPr>
          <w:iCs/>
          <w:sz w:val="22"/>
          <w:szCs w:val="22"/>
        </w:rPr>
        <w:t>Zoning Commission Recommendation</w:t>
      </w:r>
    </w:p>
    <w:p w14:paraId="26127706" w14:textId="4E6D4F59" w:rsidR="0014578D" w:rsidRDefault="004237D2" w:rsidP="0014578D">
      <w:pPr>
        <w:pStyle w:val="Default"/>
        <w:spacing w:after="44"/>
        <w:ind w:left="2160" w:firstLine="720"/>
        <w:contextualSpacing/>
        <w:rPr>
          <w:sz w:val="22"/>
          <w:szCs w:val="22"/>
        </w:rPr>
      </w:pPr>
      <w:r w:rsidRPr="008A25C3">
        <w:rPr>
          <w:iCs/>
          <w:sz w:val="22"/>
          <w:szCs w:val="22"/>
        </w:rPr>
        <w:t xml:space="preserve"> </w:t>
      </w:r>
      <w:r w:rsidR="0014578D">
        <w:rPr>
          <w:sz w:val="22"/>
          <w:szCs w:val="22"/>
        </w:rPr>
        <w:t>R</w:t>
      </w:r>
      <w:r w:rsidR="0014578D" w:rsidRPr="00517CE8">
        <w:rPr>
          <w:sz w:val="22"/>
          <w:szCs w:val="22"/>
        </w:rPr>
        <w:t>equest submitted by</w:t>
      </w:r>
      <w:r w:rsidR="0014578D" w:rsidRPr="00927236">
        <w:t xml:space="preserve"> </w:t>
      </w:r>
      <w:r w:rsidR="0014578D" w:rsidRPr="00927236">
        <w:rPr>
          <w:sz w:val="22"/>
          <w:szCs w:val="22"/>
        </w:rPr>
        <w:t>Jacob and Brittney Dominick to rezone proposed</w:t>
      </w:r>
    </w:p>
    <w:p w14:paraId="463A9F45" w14:textId="77777777" w:rsidR="0014578D" w:rsidRDefault="0014578D" w:rsidP="0014578D">
      <w:pPr>
        <w:pStyle w:val="Default"/>
        <w:spacing w:after="44"/>
        <w:ind w:left="2160" w:firstLine="720"/>
        <w:contextualSpacing/>
        <w:rPr>
          <w:sz w:val="22"/>
          <w:szCs w:val="22"/>
        </w:rPr>
      </w:pPr>
      <w:r w:rsidRPr="00927236">
        <w:rPr>
          <w:sz w:val="22"/>
          <w:szCs w:val="22"/>
        </w:rPr>
        <w:t xml:space="preserve"> Lot 4A of the above mentioned replat of Lot 4 of Palladium Estates,</w:t>
      </w:r>
    </w:p>
    <w:p w14:paraId="6D967A70" w14:textId="77777777" w:rsidR="0014578D" w:rsidRDefault="0014578D" w:rsidP="0014578D">
      <w:pPr>
        <w:pStyle w:val="Default"/>
        <w:spacing w:after="44"/>
        <w:ind w:left="2160" w:firstLine="720"/>
        <w:contextualSpacing/>
        <w:rPr>
          <w:sz w:val="22"/>
          <w:szCs w:val="22"/>
        </w:rPr>
      </w:pPr>
      <w:r w:rsidRPr="00927236">
        <w:rPr>
          <w:sz w:val="22"/>
          <w:szCs w:val="22"/>
        </w:rPr>
        <w:lastRenderedPageBreak/>
        <w:t xml:space="preserve"> Vol. 4, Pg. 187A, PRHC, west of the 250’ C-2 zone line, from </w:t>
      </w:r>
    </w:p>
    <w:p w14:paraId="1FBCD6D9" w14:textId="77777777" w:rsidR="0014578D" w:rsidRDefault="0014578D" w:rsidP="0014578D">
      <w:pPr>
        <w:pStyle w:val="Default"/>
        <w:spacing w:after="44"/>
        <w:ind w:left="2160" w:firstLine="720"/>
        <w:contextualSpacing/>
        <w:rPr>
          <w:sz w:val="22"/>
          <w:szCs w:val="22"/>
        </w:rPr>
      </w:pPr>
      <w:r>
        <w:rPr>
          <w:sz w:val="22"/>
          <w:szCs w:val="22"/>
        </w:rPr>
        <w:t xml:space="preserve"> </w:t>
      </w:r>
      <w:r w:rsidRPr="00927236">
        <w:rPr>
          <w:sz w:val="22"/>
          <w:szCs w:val="22"/>
        </w:rPr>
        <w:t>R-1(Single-Family Site Built Homes District) to C</w:t>
      </w:r>
      <w:r>
        <w:rPr>
          <w:sz w:val="22"/>
          <w:szCs w:val="22"/>
        </w:rPr>
        <w:t>-</w:t>
      </w:r>
      <w:r w:rsidRPr="00927236">
        <w:rPr>
          <w:sz w:val="22"/>
          <w:szCs w:val="22"/>
        </w:rPr>
        <w:t>2</w:t>
      </w:r>
      <w:r>
        <w:rPr>
          <w:sz w:val="22"/>
          <w:szCs w:val="22"/>
        </w:rPr>
        <w:t xml:space="preserve"> </w:t>
      </w:r>
      <w:r w:rsidRPr="00927236">
        <w:rPr>
          <w:sz w:val="22"/>
          <w:szCs w:val="22"/>
        </w:rPr>
        <w:t>(Community</w:t>
      </w:r>
    </w:p>
    <w:p w14:paraId="300C86E4" w14:textId="77777777" w:rsidR="0014578D" w:rsidRDefault="0014578D" w:rsidP="0014578D">
      <w:pPr>
        <w:pStyle w:val="Default"/>
        <w:spacing w:after="44"/>
        <w:ind w:left="2160" w:firstLine="720"/>
        <w:contextualSpacing/>
        <w:rPr>
          <w:sz w:val="22"/>
          <w:szCs w:val="22"/>
        </w:rPr>
      </w:pPr>
      <w:r w:rsidRPr="00927236">
        <w:rPr>
          <w:sz w:val="22"/>
          <w:szCs w:val="22"/>
        </w:rPr>
        <w:t xml:space="preserve"> Business District).  The property is located at 630 S Village Creek </w:t>
      </w:r>
    </w:p>
    <w:p w14:paraId="653D8255" w14:textId="03BDD0B9" w:rsidR="0014578D" w:rsidRDefault="0014578D" w:rsidP="0014578D">
      <w:pPr>
        <w:pStyle w:val="Default"/>
        <w:spacing w:after="44"/>
        <w:ind w:left="2160" w:firstLine="720"/>
        <w:contextualSpacing/>
        <w:rPr>
          <w:sz w:val="22"/>
          <w:szCs w:val="22"/>
        </w:rPr>
      </w:pPr>
      <w:r>
        <w:rPr>
          <w:sz w:val="22"/>
          <w:szCs w:val="22"/>
        </w:rPr>
        <w:t xml:space="preserve"> </w:t>
      </w:r>
      <w:r w:rsidRPr="00927236">
        <w:rPr>
          <w:sz w:val="22"/>
          <w:szCs w:val="22"/>
        </w:rPr>
        <w:t>Parkway. Abstract No. 14, in the Elisha Duncan League Lumberton,</w:t>
      </w:r>
    </w:p>
    <w:p w14:paraId="529F2369" w14:textId="6B9F9C56" w:rsidR="0014578D" w:rsidRDefault="0014578D" w:rsidP="0014578D">
      <w:pPr>
        <w:pStyle w:val="Default"/>
        <w:spacing w:after="44"/>
        <w:ind w:left="2160" w:firstLine="720"/>
        <w:contextualSpacing/>
        <w:rPr>
          <w:sz w:val="22"/>
          <w:szCs w:val="22"/>
        </w:rPr>
      </w:pPr>
      <w:r w:rsidRPr="00927236">
        <w:rPr>
          <w:sz w:val="22"/>
          <w:szCs w:val="22"/>
        </w:rPr>
        <w:t xml:space="preserve"> Hardin County, Texas</w:t>
      </w:r>
      <w:r>
        <w:rPr>
          <w:sz w:val="22"/>
          <w:szCs w:val="22"/>
        </w:rPr>
        <w:t xml:space="preserve">.  </w:t>
      </w:r>
    </w:p>
    <w:p w14:paraId="4174E587" w14:textId="4045BCEB" w:rsidR="00BB41F7" w:rsidRDefault="0014578D" w:rsidP="0014578D">
      <w:pPr>
        <w:pStyle w:val="Default"/>
        <w:spacing w:after="44"/>
        <w:ind w:left="2940"/>
        <w:contextualSpacing/>
      </w:pPr>
      <w:r w:rsidRPr="00927236">
        <w:rPr>
          <w:sz w:val="22"/>
          <w:szCs w:val="22"/>
        </w:rPr>
        <w:t>And, they also ask that the entire 4B lot be zoned R-1</w:t>
      </w:r>
      <w:r>
        <w:rPr>
          <w:sz w:val="22"/>
          <w:szCs w:val="22"/>
        </w:rPr>
        <w:t>.</w:t>
      </w:r>
    </w:p>
    <w:p w14:paraId="4A10398C" w14:textId="77777777" w:rsidR="008A25C3" w:rsidRDefault="008A25C3" w:rsidP="008A25C3">
      <w:pPr>
        <w:pStyle w:val="Default"/>
        <w:spacing w:after="44"/>
        <w:ind w:left="2940"/>
        <w:contextualSpacing/>
      </w:pPr>
    </w:p>
    <w:p w14:paraId="6BB34464" w14:textId="21B9D8D3" w:rsidR="00BB41F7" w:rsidRDefault="0014578D" w:rsidP="008A25C3">
      <w:pPr>
        <w:pStyle w:val="Default"/>
        <w:spacing w:after="44"/>
        <w:ind w:left="720" w:firstLine="495"/>
        <w:contextualSpacing/>
        <w:rPr>
          <w:iCs/>
          <w:sz w:val="22"/>
          <w:szCs w:val="22"/>
        </w:rPr>
      </w:pPr>
      <w:r>
        <w:rPr>
          <w:i/>
          <w:sz w:val="22"/>
          <w:szCs w:val="22"/>
        </w:rPr>
        <w:t xml:space="preserve">  </w:t>
      </w:r>
      <w:r w:rsidR="00BB41F7">
        <w:rPr>
          <w:i/>
          <w:sz w:val="22"/>
          <w:szCs w:val="22"/>
        </w:rPr>
        <w:t>Item # 20</w:t>
      </w:r>
      <w:r w:rsidR="004237D2">
        <w:rPr>
          <w:i/>
          <w:sz w:val="22"/>
          <w:szCs w:val="22"/>
        </w:rPr>
        <w:t>1</w:t>
      </w:r>
      <w:r>
        <w:rPr>
          <w:i/>
          <w:sz w:val="22"/>
          <w:szCs w:val="22"/>
        </w:rPr>
        <w:t>1</w:t>
      </w:r>
      <w:r w:rsidR="004237D2">
        <w:rPr>
          <w:i/>
          <w:sz w:val="22"/>
          <w:szCs w:val="22"/>
        </w:rPr>
        <w:t>1</w:t>
      </w:r>
      <w:r>
        <w:rPr>
          <w:i/>
          <w:sz w:val="22"/>
          <w:szCs w:val="22"/>
        </w:rPr>
        <w:t>4</w:t>
      </w:r>
      <w:r w:rsidR="008A25C3">
        <w:rPr>
          <w:i/>
          <w:sz w:val="22"/>
          <w:szCs w:val="22"/>
        </w:rPr>
        <w:t xml:space="preserve"> </w:t>
      </w:r>
      <w:r w:rsidR="00BB41F7">
        <w:rPr>
          <w:iCs/>
          <w:sz w:val="22"/>
          <w:szCs w:val="22"/>
        </w:rPr>
        <w:t xml:space="preserve">– </w:t>
      </w:r>
      <w:r w:rsidR="00BB41F7" w:rsidRPr="008A25C3">
        <w:rPr>
          <w:iCs/>
          <w:sz w:val="22"/>
          <w:szCs w:val="22"/>
        </w:rPr>
        <w:t xml:space="preserve">Discussion and Possible Action – </w:t>
      </w:r>
      <w:r w:rsidR="008A25C3" w:rsidRPr="008A25C3">
        <w:rPr>
          <w:iCs/>
          <w:sz w:val="22"/>
          <w:szCs w:val="22"/>
        </w:rPr>
        <w:t>Zoning Commission Recommendation</w:t>
      </w:r>
    </w:p>
    <w:p w14:paraId="753B8929" w14:textId="43AD55DE" w:rsidR="00F943AB" w:rsidRPr="0014578D" w:rsidRDefault="0014578D" w:rsidP="0014578D">
      <w:pPr>
        <w:pStyle w:val="PlainText"/>
        <w:ind w:left="2820"/>
        <w:rPr>
          <w:rFonts w:ascii="Times New Roman" w:hAnsi="Times New Roman" w:cs="Times New Roman"/>
        </w:rPr>
      </w:pPr>
      <w:r w:rsidRPr="0014578D">
        <w:rPr>
          <w:rFonts w:ascii="Times New Roman" w:hAnsi="Times New Roman" w:cs="Times New Roman"/>
          <w:szCs w:val="22"/>
        </w:rPr>
        <w:t>P</w:t>
      </w:r>
      <w:r w:rsidRPr="0014578D">
        <w:rPr>
          <w:rFonts w:ascii="Times New Roman" w:hAnsi="Times New Roman" w:cs="Times New Roman"/>
          <w:szCs w:val="22"/>
        </w:rPr>
        <w:t>roposed amendments to Chapter 36 Section 23 (Drainage) and Chapter 42 Subdivisions, Section 25 (Requirements for storm drainage on streets with curb and gutter) of the City of Lumberton, Texas Code of Ordinances</w:t>
      </w:r>
      <w:r>
        <w:rPr>
          <w:rFonts w:ascii="Times New Roman" w:hAnsi="Times New Roman" w:cs="Times New Roman"/>
          <w:szCs w:val="22"/>
        </w:rPr>
        <w:t>.</w:t>
      </w:r>
    </w:p>
    <w:p w14:paraId="64CD2F76" w14:textId="0809D63F" w:rsidR="008A25C3" w:rsidRPr="00F943AB" w:rsidRDefault="00F943AB" w:rsidP="008A25C3">
      <w:pPr>
        <w:pStyle w:val="Default"/>
        <w:spacing w:after="44"/>
        <w:ind w:left="720" w:firstLine="495"/>
        <w:contextualSpacing/>
        <w:rPr>
          <w:iCs/>
          <w:sz w:val="22"/>
          <w:szCs w:val="22"/>
        </w:rPr>
      </w:pPr>
      <w:r>
        <w:rPr>
          <w:iCs/>
          <w:sz w:val="22"/>
          <w:szCs w:val="22"/>
        </w:rPr>
        <w:t xml:space="preserve"> </w:t>
      </w:r>
    </w:p>
    <w:p w14:paraId="389BD33F" w14:textId="6FFD61D7" w:rsidR="00D27F63" w:rsidRDefault="00D27F63">
      <w:pPr>
        <w:rPr>
          <w:b/>
          <w:sz w:val="22"/>
          <w:szCs w:val="22"/>
        </w:rPr>
      </w:pPr>
      <w:r w:rsidRPr="00F90911">
        <w:rPr>
          <w:i/>
          <w:iCs/>
          <w:sz w:val="22"/>
          <w:szCs w:val="22"/>
        </w:rPr>
        <w:t xml:space="preserve">           </w:t>
      </w:r>
      <w:r w:rsidR="00262824">
        <w:rPr>
          <w:i/>
          <w:iCs/>
          <w:sz w:val="22"/>
          <w:szCs w:val="22"/>
        </w:rPr>
        <w:t xml:space="preserve">  </w:t>
      </w:r>
      <w:r w:rsidRPr="00F90911">
        <w:rPr>
          <w:b/>
          <w:sz w:val="22"/>
          <w:szCs w:val="22"/>
        </w:rPr>
        <w:t>Monthly Reports</w:t>
      </w:r>
    </w:p>
    <w:p w14:paraId="4D03F399" w14:textId="77777777" w:rsidR="00EB4A86" w:rsidRPr="00F90911" w:rsidRDefault="00EB4A86">
      <w:pPr>
        <w:rPr>
          <w:sz w:val="22"/>
          <w:szCs w:val="22"/>
        </w:rPr>
      </w:pPr>
    </w:p>
    <w:p w14:paraId="2BA51B03" w14:textId="141F7DC0" w:rsidR="007225F3" w:rsidRPr="005F4FF0" w:rsidRDefault="00D27F63">
      <w:pPr>
        <w:tabs>
          <w:tab w:val="left" w:pos="720"/>
        </w:tabs>
        <w:rPr>
          <w:sz w:val="22"/>
          <w:szCs w:val="22"/>
        </w:rPr>
      </w:pPr>
      <w:r w:rsidRPr="00F90911">
        <w:rPr>
          <w:sz w:val="22"/>
          <w:szCs w:val="22"/>
        </w:rPr>
        <w:tab/>
      </w:r>
      <w:r w:rsidR="00F83A7B">
        <w:rPr>
          <w:sz w:val="22"/>
          <w:szCs w:val="22"/>
        </w:rPr>
        <w:tab/>
      </w:r>
      <w:r w:rsidR="00BB41F7">
        <w:rPr>
          <w:sz w:val="22"/>
          <w:szCs w:val="22"/>
        </w:rPr>
        <w:t>Departmental</w:t>
      </w:r>
      <w:r w:rsidR="00D35F44">
        <w:rPr>
          <w:sz w:val="22"/>
          <w:szCs w:val="22"/>
        </w:rPr>
        <w:t xml:space="preserve"> </w:t>
      </w:r>
      <w:r w:rsidR="007F2FA4">
        <w:rPr>
          <w:sz w:val="22"/>
          <w:szCs w:val="22"/>
        </w:rPr>
        <w:t xml:space="preserve">Reports </w:t>
      </w:r>
      <w:r w:rsidR="008419D9">
        <w:rPr>
          <w:sz w:val="22"/>
          <w:szCs w:val="22"/>
        </w:rPr>
        <w:t xml:space="preserve"> </w:t>
      </w:r>
    </w:p>
    <w:p w14:paraId="780A012D" w14:textId="77777777" w:rsidR="00D27F63" w:rsidRPr="00F90911" w:rsidRDefault="00D27F63">
      <w:pPr>
        <w:tabs>
          <w:tab w:val="left" w:pos="720"/>
        </w:tabs>
        <w:rPr>
          <w:sz w:val="22"/>
          <w:szCs w:val="22"/>
        </w:rPr>
      </w:pPr>
      <w:r w:rsidRPr="00F90911">
        <w:rPr>
          <w:sz w:val="22"/>
          <w:szCs w:val="22"/>
        </w:rPr>
        <w:t xml:space="preserve">   </w:t>
      </w:r>
      <w:r w:rsidRPr="00F90911">
        <w:rPr>
          <w:sz w:val="22"/>
          <w:szCs w:val="22"/>
        </w:rPr>
        <w:tab/>
      </w:r>
    </w:p>
    <w:p w14:paraId="32DC194E" w14:textId="77777777" w:rsidR="00810088" w:rsidRPr="00F90911" w:rsidRDefault="003817C2" w:rsidP="00F90911">
      <w:pPr>
        <w:pStyle w:val="Heading1"/>
        <w:rPr>
          <w:sz w:val="22"/>
          <w:szCs w:val="22"/>
        </w:rPr>
      </w:pPr>
      <w:r w:rsidRPr="00F90911">
        <w:rPr>
          <w:sz w:val="22"/>
          <w:szCs w:val="22"/>
        </w:rPr>
        <w:t xml:space="preserve">  </w:t>
      </w:r>
      <w:r w:rsidRPr="00F90911">
        <w:rPr>
          <w:sz w:val="22"/>
          <w:szCs w:val="22"/>
        </w:rPr>
        <w:tab/>
        <w:t>Mayor’s Report</w:t>
      </w:r>
    </w:p>
    <w:p w14:paraId="40C385D9" w14:textId="77777777" w:rsidR="00527410" w:rsidRPr="008419D9" w:rsidRDefault="00527410" w:rsidP="00810088">
      <w:pPr>
        <w:rPr>
          <w:b/>
          <w:sz w:val="22"/>
          <w:szCs w:val="22"/>
        </w:rPr>
      </w:pPr>
    </w:p>
    <w:p w14:paraId="27F2BEBC" w14:textId="77777777" w:rsidR="00D27F63" w:rsidRPr="00F90911" w:rsidRDefault="00BE4CC8" w:rsidP="00C807AA">
      <w:pPr>
        <w:rPr>
          <w:b/>
          <w:sz w:val="22"/>
          <w:szCs w:val="22"/>
        </w:rPr>
      </w:pPr>
      <w:r w:rsidRPr="00F90911">
        <w:rPr>
          <w:sz w:val="22"/>
          <w:szCs w:val="22"/>
        </w:rPr>
        <w:tab/>
      </w:r>
      <w:r w:rsidR="00D27F63" w:rsidRPr="00F90911">
        <w:rPr>
          <w:b/>
          <w:sz w:val="22"/>
          <w:szCs w:val="22"/>
        </w:rPr>
        <w:t>City Manager’s Report</w:t>
      </w:r>
    </w:p>
    <w:p w14:paraId="268BF12A" w14:textId="77777777" w:rsidR="00D27F63" w:rsidRPr="00F90911" w:rsidRDefault="00D27F63">
      <w:pPr>
        <w:pStyle w:val="Heading1"/>
        <w:rPr>
          <w:sz w:val="22"/>
          <w:szCs w:val="22"/>
        </w:rPr>
      </w:pPr>
    </w:p>
    <w:p w14:paraId="61AF9AF1" w14:textId="77777777" w:rsidR="00D27F63" w:rsidRDefault="00D27F63">
      <w:pPr>
        <w:pStyle w:val="Heading1"/>
        <w:rPr>
          <w:sz w:val="22"/>
          <w:szCs w:val="22"/>
        </w:rPr>
      </w:pPr>
      <w:r w:rsidRPr="00F90911">
        <w:rPr>
          <w:sz w:val="22"/>
          <w:szCs w:val="22"/>
        </w:rPr>
        <w:tab/>
        <w:t>Police Chief’s Report</w:t>
      </w:r>
    </w:p>
    <w:p w14:paraId="28D802B8" w14:textId="77777777" w:rsidR="006908AC" w:rsidRPr="006908AC" w:rsidRDefault="006908AC" w:rsidP="00E73EF3">
      <w:pPr>
        <w:pStyle w:val="Heading1"/>
      </w:pPr>
      <w:r>
        <w:rPr>
          <w:sz w:val="22"/>
          <w:szCs w:val="22"/>
        </w:rPr>
        <w:tab/>
      </w:r>
      <w:r>
        <w:rPr>
          <w:sz w:val="22"/>
          <w:szCs w:val="22"/>
        </w:rPr>
        <w:tab/>
      </w:r>
    </w:p>
    <w:p w14:paraId="01ED074B" w14:textId="77777777" w:rsidR="00D27F63" w:rsidRPr="00F90911" w:rsidRDefault="00D27F63">
      <w:pPr>
        <w:pStyle w:val="Heading1"/>
        <w:rPr>
          <w:sz w:val="22"/>
          <w:szCs w:val="22"/>
        </w:rPr>
      </w:pPr>
      <w:r w:rsidRPr="00F90911">
        <w:rPr>
          <w:sz w:val="22"/>
          <w:szCs w:val="22"/>
        </w:rPr>
        <w:t xml:space="preserve">            </w:t>
      </w:r>
      <w:r w:rsidR="000122B7">
        <w:rPr>
          <w:sz w:val="22"/>
          <w:szCs w:val="22"/>
        </w:rPr>
        <w:t xml:space="preserve"> </w:t>
      </w:r>
      <w:r w:rsidRPr="00F90911">
        <w:rPr>
          <w:sz w:val="22"/>
          <w:szCs w:val="22"/>
        </w:rPr>
        <w:t>Executive Session</w:t>
      </w:r>
    </w:p>
    <w:p w14:paraId="7D3D6F6E" w14:textId="77777777" w:rsidR="00D27F63" w:rsidRPr="00F90911" w:rsidRDefault="00D27F63">
      <w:pPr>
        <w:numPr>
          <w:ilvl w:val="0"/>
          <w:numId w:val="2"/>
        </w:numPr>
        <w:tabs>
          <w:tab w:val="left" w:pos="720"/>
        </w:tabs>
        <w:rPr>
          <w:sz w:val="22"/>
          <w:szCs w:val="22"/>
        </w:rPr>
      </w:pPr>
      <w:r w:rsidRPr="00F90911">
        <w:rPr>
          <w:sz w:val="22"/>
          <w:szCs w:val="22"/>
        </w:rPr>
        <w:t xml:space="preserve">PENDING/CONTEMPLATED LITIGATION – SECTION 551.071 </w:t>
      </w:r>
    </w:p>
    <w:p w14:paraId="38E8CF17" w14:textId="77777777" w:rsidR="00D27F63" w:rsidRPr="00F90911" w:rsidRDefault="00D27F63">
      <w:pPr>
        <w:numPr>
          <w:ilvl w:val="0"/>
          <w:numId w:val="2"/>
        </w:numPr>
        <w:tabs>
          <w:tab w:val="left" w:pos="720"/>
        </w:tabs>
        <w:rPr>
          <w:sz w:val="22"/>
          <w:szCs w:val="22"/>
        </w:rPr>
      </w:pPr>
      <w:r w:rsidRPr="00F90911">
        <w:rPr>
          <w:sz w:val="22"/>
          <w:szCs w:val="22"/>
        </w:rPr>
        <w:t>LAND ACQUISITION – SECTION 551.072</w:t>
      </w:r>
    </w:p>
    <w:p w14:paraId="565D8723" w14:textId="77777777" w:rsidR="00D27F63" w:rsidRPr="00F90911" w:rsidRDefault="00D27F63">
      <w:pPr>
        <w:numPr>
          <w:ilvl w:val="0"/>
          <w:numId w:val="2"/>
        </w:numPr>
        <w:tabs>
          <w:tab w:val="left" w:pos="720"/>
        </w:tabs>
        <w:rPr>
          <w:sz w:val="22"/>
          <w:szCs w:val="22"/>
        </w:rPr>
      </w:pPr>
      <w:r w:rsidRPr="00F90911">
        <w:rPr>
          <w:sz w:val="22"/>
          <w:szCs w:val="22"/>
        </w:rPr>
        <w:t>PERSONNEL – SECTION 551.074</w:t>
      </w:r>
    </w:p>
    <w:p w14:paraId="5D162520" w14:textId="77777777" w:rsidR="00D27F63" w:rsidRPr="00F90911" w:rsidRDefault="00D27F63">
      <w:pPr>
        <w:tabs>
          <w:tab w:val="left" w:pos="720"/>
        </w:tabs>
        <w:rPr>
          <w:sz w:val="22"/>
          <w:szCs w:val="22"/>
        </w:rPr>
      </w:pPr>
      <w:r w:rsidRPr="00F90911">
        <w:rPr>
          <w:sz w:val="22"/>
          <w:szCs w:val="22"/>
        </w:rPr>
        <w:t xml:space="preserve"> </w:t>
      </w:r>
    </w:p>
    <w:p w14:paraId="359B2D8B" w14:textId="77777777" w:rsidR="00A5131A" w:rsidRDefault="00D27F63">
      <w:pPr>
        <w:tabs>
          <w:tab w:val="left" w:pos="720"/>
        </w:tabs>
        <w:rPr>
          <w:b/>
          <w:sz w:val="22"/>
          <w:szCs w:val="22"/>
        </w:rPr>
      </w:pPr>
      <w:r w:rsidRPr="00F90911">
        <w:rPr>
          <w:sz w:val="22"/>
          <w:szCs w:val="22"/>
        </w:rPr>
        <w:tab/>
      </w:r>
      <w:r w:rsidRPr="00F90911">
        <w:rPr>
          <w:b/>
          <w:sz w:val="22"/>
          <w:szCs w:val="22"/>
        </w:rPr>
        <w:t>Action on Executive Session Items</w:t>
      </w:r>
    </w:p>
    <w:p w14:paraId="1D2EFD13" w14:textId="77777777" w:rsidR="00D27F63" w:rsidRPr="00F90911" w:rsidRDefault="00F90911">
      <w:pPr>
        <w:tabs>
          <w:tab w:val="left" w:pos="720"/>
        </w:tabs>
        <w:rPr>
          <w:sz w:val="22"/>
          <w:szCs w:val="22"/>
        </w:rPr>
      </w:pPr>
      <w:r>
        <w:rPr>
          <w:sz w:val="22"/>
          <w:szCs w:val="22"/>
        </w:rPr>
        <w:t xml:space="preserve">  </w:t>
      </w:r>
      <w:r w:rsidR="00D27F63" w:rsidRPr="00F90911">
        <w:rPr>
          <w:sz w:val="22"/>
          <w:szCs w:val="22"/>
        </w:rPr>
        <w:t xml:space="preserve">       </w:t>
      </w:r>
    </w:p>
    <w:p w14:paraId="2EAF71A2" w14:textId="77777777" w:rsidR="00D27F63" w:rsidRDefault="00D27F63">
      <w:pPr>
        <w:tabs>
          <w:tab w:val="left" w:pos="720"/>
        </w:tabs>
        <w:rPr>
          <w:b/>
          <w:sz w:val="22"/>
          <w:szCs w:val="22"/>
        </w:rPr>
      </w:pPr>
      <w:r w:rsidRPr="00F90911">
        <w:rPr>
          <w:sz w:val="22"/>
          <w:szCs w:val="22"/>
        </w:rPr>
        <w:tab/>
      </w:r>
      <w:r w:rsidRPr="00F90911">
        <w:rPr>
          <w:b/>
          <w:sz w:val="22"/>
          <w:szCs w:val="22"/>
        </w:rPr>
        <w:t>Items for Future Agenda</w:t>
      </w:r>
    </w:p>
    <w:p w14:paraId="1BA72261" w14:textId="77777777" w:rsidR="00A5131A" w:rsidRPr="00F90911" w:rsidRDefault="00A5131A">
      <w:pPr>
        <w:tabs>
          <w:tab w:val="left" w:pos="720"/>
        </w:tabs>
        <w:rPr>
          <w:b/>
          <w:sz w:val="22"/>
          <w:szCs w:val="22"/>
        </w:rPr>
      </w:pPr>
    </w:p>
    <w:p w14:paraId="75DEA47F" w14:textId="77777777" w:rsidR="00D27F63" w:rsidRDefault="00D27F63">
      <w:pPr>
        <w:tabs>
          <w:tab w:val="left" w:pos="720"/>
        </w:tabs>
        <w:rPr>
          <w:b/>
          <w:sz w:val="22"/>
          <w:szCs w:val="22"/>
        </w:rPr>
      </w:pPr>
      <w:r w:rsidRPr="00F90911">
        <w:rPr>
          <w:b/>
          <w:sz w:val="22"/>
          <w:szCs w:val="22"/>
        </w:rPr>
        <w:tab/>
        <w:t>Adjournment</w:t>
      </w:r>
    </w:p>
    <w:p w14:paraId="7959A45A" w14:textId="77777777" w:rsidR="00A5131A" w:rsidRDefault="00A5131A">
      <w:pPr>
        <w:tabs>
          <w:tab w:val="left" w:pos="720"/>
        </w:tabs>
        <w:rPr>
          <w:b/>
          <w:sz w:val="22"/>
          <w:szCs w:val="22"/>
        </w:rPr>
      </w:pPr>
    </w:p>
    <w:p w14:paraId="7F031996" w14:textId="77777777" w:rsidR="00A5131A" w:rsidRPr="00F90911" w:rsidRDefault="00A5131A">
      <w:pPr>
        <w:tabs>
          <w:tab w:val="left" w:pos="720"/>
        </w:tabs>
        <w:rPr>
          <w:b/>
          <w:sz w:val="22"/>
          <w:szCs w:val="22"/>
        </w:rPr>
      </w:pPr>
    </w:p>
    <w:p w14:paraId="34F98A4D" w14:textId="77777777" w:rsidR="00D27F63" w:rsidRPr="00F90911" w:rsidRDefault="00D27F63">
      <w:pPr>
        <w:tabs>
          <w:tab w:val="left" w:pos="720"/>
        </w:tabs>
        <w:rPr>
          <w:b/>
          <w:sz w:val="22"/>
          <w:szCs w:val="22"/>
        </w:rPr>
      </w:pPr>
      <w:r w:rsidRPr="00F90911">
        <w:rPr>
          <w:b/>
          <w:sz w:val="22"/>
          <w:szCs w:val="22"/>
        </w:rPr>
        <w:tab/>
      </w:r>
      <w:r w:rsidRPr="00F90911">
        <w:rPr>
          <w:b/>
          <w:sz w:val="22"/>
          <w:szCs w:val="22"/>
        </w:rPr>
        <w:tab/>
        <w:t xml:space="preserve">Executive Session, closed, under Texas Government Code </w:t>
      </w:r>
    </w:p>
    <w:p w14:paraId="643B7AB8" w14:textId="77777777" w:rsidR="00D27F63" w:rsidRPr="00F90911" w:rsidRDefault="00D27F63">
      <w:pPr>
        <w:tabs>
          <w:tab w:val="left" w:pos="720"/>
        </w:tabs>
        <w:ind w:left="720"/>
        <w:rPr>
          <w:b/>
          <w:sz w:val="22"/>
          <w:szCs w:val="22"/>
        </w:rPr>
      </w:pPr>
      <w:r w:rsidRPr="00F90911">
        <w:rPr>
          <w:b/>
          <w:sz w:val="22"/>
          <w:szCs w:val="22"/>
        </w:rPr>
        <w:tab/>
        <w:t xml:space="preserve">Section 551.071, 551.072 and 551.074 (Private Consultation with </w:t>
      </w:r>
    </w:p>
    <w:p w14:paraId="58DFE160" w14:textId="77777777" w:rsidR="00D27F63" w:rsidRPr="00F90911" w:rsidRDefault="00D27F63">
      <w:pPr>
        <w:tabs>
          <w:tab w:val="left" w:pos="720"/>
        </w:tabs>
        <w:ind w:left="720"/>
        <w:rPr>
          <w:b/>
          <w:sz w:val="22"/>
          <w:szCs w:val="22"/>
        </w:rPr>
      </w:pPr>
      <w:r w:rsidRPr="00F90911">
        <w:rPr>
          <w:b/>
          <w:sz w:val="22"/>
          <w:szCs w:val="22"/>
        </w:rPr>
        <w:t xml:space="preserve">           </w:t>
      </w:r>
      <w:r w:rsidR="00A5131A">
        <w:rPr>
          <w:b/>
          <w:sz w:val="22"/>
          <w:szCs w:val="22"/>
        </w:rPr>
        <w:t xml:space="preserve"> </w:t>
      </w:r>
      <w:r w:rsidRPr="00F90911">
        <w:rPr>
          <w:b/>
          <w:sz w:val="22"/>
          <w:szCs w:val="22"/>
        </w:rPr>
        <w:t xml:space="preserve"> City’s Attorney, Land Acquisition and Personnel)</w:t>
      </w:r>
    </w:p>
    <w:p w14:paraId="1FD5F55F" w14:textId="77777777" w:rsidR="00D27F63" w:rsidRPr="00F90911" w:rsidRDefault="00D27F63">
      <w:pPr>
        <w:tabs>
          <w:tab w:val="left" w:pos="720"/>
        </w:tabs>
        <w:ind w:left="720"/>
        <w:rPr>
          <w:b/>
          <w:sz w:val="22"/>
          <w:szCs w:val="22"/>
        </w:rPr>
      </w:pPr>
      <w:r w:rsidRPr="00F90911">
        <w:rPr>
          <w:b/>
          <w:sz w:val="22"/>
          <w:szCs w:val="22"/>
        </w:rPr>
        <w:tab/>
      </w:r>
      <w:r w:rsidRPr="00F90911">
        <w:rPr>
          <w:b/>
          <w:sz w:val="22"/>
          <w:szCs w:val="22"/>
        </w:rPr>
        <w:tab/>
      </w:r>
    </w:p>
    <w:p w14:paraId="6E32FAA7" w14:textId="77777777" w:rsidR="00D27F63" w:rsidRPr="00F90911" w:rsidRDefault="00D27F63" w:rsidP="00F90911">
      <w:pPr>
        <w:tabs>
          <w:tab w:val="left" w:pos="720"/>
        </w:tabs>
        <w:ind w:left="720"/>
        <w:rPr>
          <w:b/>
          <w:sz w:val="22"/>
          <w:szCs w:val="22"/>
        </w:rPr>
      </w:pPr>
      <w:r w:rsidRPr="00F90911">
        <w:rPr>
          <w:b/>
          <w:sz w:val="22"/>
          <w:szCs w:val="22"/>
        </w:rPr>
        <w:tab/>
        <w:t xml:space="preserve">If, during the course of the meeting, any discussion of any </w:t>
      </w:r>
    </w:p>
    <w:p w14:paraId="34C6BAE6" w14:textId="77777777" w:rsidR="00D27F63" w:rsidRPr="00F90911" w:rsidRDefault="00D27F63">
      <w:pPr>
        <w:tabs>
          <w:tab w:val="left" w:pos="720"/>
        </w:tabs>
        <w:rPr>
          <w:b/>
          <w:sz w:val="22"/>
          <w:szCs w:val="22"/>
        </w:rPr>
      </w:pPr>
      <w:r w:rsidRPr="00F90911">
        <w:rPr>
          <w:b/>
          <w:sz w:val="22"/>
          <w:szCs w:val="22"/>
        </w:rPr>
        <w:tab/>
      </w:r>
      <w:r w:rsidRPr="00F90911">
        <w:rPr>
          <w:b/>
          <w:sz w:val="22"/>
          <w:szCs w:val="22"/>
        </w:rPr>
        <w:tab/>
        <w:t xml:space="preserve">item on the agenda should be held in a closed meeting, the </w:t>
      </w:r>
    </w:p>
    <w:p w14:paraId="46FCE87D" w14:textId="77777777" w:rsidR="00D27F63" w:rsidRPr="00F90911" w:rsidRDefault="00D27F63">
      <w:pPr>
        <w:tabs>
          <w:tab w:val="left" w:pos="720"/>
        </w:tabs>
        <w:rPr>
          <w:b/>
          <w:sz w:val="22"/>
          <w:szCs w:val="22"/>
        </w:rPr>
      </w:pPr>
      <w:r w:rsidRPr="00F90911">
        <w:rPr>
          <w:b/>
          <w:sz w:val="22"/>
          <w:szCs w:val="22"/>
        </w:rPr>
        <w:tab/>
      </w:r>
      <w:r w:rsidRPr="00F90911">
        <w:rPr>
          <w:b/>
          <w:sz w:val="22"/>
          <w:szCs w:val="22"/>
        </w:rPr>
        <w:tab/>
        <w:t xml:space="preserve">Council will conduct a closed meeting in accordance with the </w:t>
      </w:r>
    </w:p>
    <w:p w14:paraId="6F6FE291" w14:textId="77777777" w:rsidR="00D27F63" w:rsidRPr="00F90911" w:rsidRDefault="00D27F63">
      <w:pPr>
        <w:tabs>
          <w:tab w:val="left" w:pos="720"/>
        </w:tabs>
        <w:rPr>
          <w:b/>
          <w:sz w:val="22"/>
          <w:szCs w:val="22"/>
        </w:rPr>
      </w:pPr>
      <w:r w:rsidRPr="00F90911">
        <w:rPr>
          <w:b/>
          <w:sz w:val="22"/>
          <w:szCs w:val="22"/>
        </w:rPr>
        <w:tab/>
      </w:r>
      <w:r w:rsidRPr="00F90911">
        <w:rPr>
          <w:b/>
          <w:sz w:val="22"/>
          <w:szCs w:val="22"/>
        </w:rPr>
        <w:tab/>
        <w:t xml:space="preserve">Texas Open Meetings Act, Tex. Govt. Code, Chapter 551, </w:t>
      </w:r>
    </w:p>
    <w:p w14:paraId="3253C8BE" w14:textId="77777777" w:rsidR="00D27F63" w:rsidRPr="00F90911" w:rsidRDefault="00D27F63">
      <w:pPr>
        <w:tabs>
          <w:tab w:val="left" w:pos="720"/>
        </w:tabs>
        <w:rPr>
          <w:sz w:val="22"/>
          <w:szCs w:val="22"/>
        </w:rPr>
      </w:pPr>
      <w:r w:rsidRPr="00F90911">
        <w:rPr>
          <w:b/>
          <w:sz w:val="22"/>
          <w:szCs w:val="22"/>
        </w:rPr>
        <w:tab/>
      </w:r>
      <w:r w:rsidRPr="00F90911">
        <w:rPr>
          <w:b/>
          <w:sz w:val="22"/>
          <w:szCs w:val="22"/>
        </w:rPr>
        <w:tab/>
        <w:t>Subchapters D and E.</w:t>
      </w:r>
    </w:p>
    <w:p w14:paraId="5348E26F" w14:textId="2076D83A" w:rsidR="00D27F63" w:rsidRDefault="00D27F63">
      <w:pPr>
        <w:tabs>
          <w:tab w:val="left" w:pos="720"/>
        </w:tabs>
        <w:rPr>
          <w:sz w:val="22"/>
          <w:szCs w:val="22"/>
        </w:rPr>
      </w:pPr>
    </w:p>
    <w:p w14:paraId="0A51F9D9" w14:textId="05EAA5F8" w:rsidR="00D35F44" w:rsidRDefault="00D35F44">
      <w:pPr>
        <w:tabs>
          <w:tab w:val="left" w:pos="720"/>
        </w:tabs>
        <w:rPr>
          <w:sz w:val="22"/>
          <w:szCs w:val="22"/>
        </w:rPr>
      </w:pPr>
    </w:p>
    <w:p w14:paraId="15EDCE0C" w14:textId="5F06699D" w:rsidR="00D35F44" w:rsidRDefault="00D35F44">
      <w:pPr>
        <w:tabs>
          <w:tab w:val="left" w:pos="720"/>
        </w:tabs>
        <w:rPr>
          <w:sz w:val="22"/>
          <w:szCs w:val="22"/>
        </w:rPr>
      </w:pPr>
    </w:p>
    <w:p w14:paraId="2E23AC1E" w14:textId="77777777" w:rsidR="00D27F63" w:rsidRDefault="00D27F63">
      <w:pPr>
        <w:tabs>
          <w:tab w:val="left" w:pos="720"/>
        </w:tabs>
        <w:rPr>
          <w:sz w:val="22"/>
          <w:szCs w:val="22"/>
        </w:rPr>
      </w:pPr>
    </w:p>
    <w:p w14:paraId="298ED50A" w14:textId="77777777" w:rsidR="00A5131A" w:rsidRDefault="00A5131A">
      <w:pPr>
        <w:tabs>
          <w:tab w:val="left" w:pos="720"/>
        </w:tabs>
        <w:rPr>
          <w:sz w:val="22"/>
          <w:szCs w:val="22"/>
        </w:rPr>
      </w:pPr>
    </w:p>
    <w:p w14:paraId="678FA7D0" w14:textId="77777777" w:rsidR="00645EA8" w:rsidRDefault="00645EA8">
      <w:pPr>
        <w:tabs>
          <w:tab w:val="left" w:pos="720"/>
        </w:tabs>
        <w:rPr>
          <w:sz w:val="22"/>
          <w:szCs w:val="22"/>
        </w:rPr>
      </w:pPr>
    </w:p>
    <w:p w14:paraId="0D25C5D6" w14:textId="77777777" w:rsidR="00E44D47" w:rsidRPr="00F90911" w:rsidRDefault="00E44D47">
      <w:pPr>
        <w:tabs>
          <w:tab w:val="left" w:pos="720"/>
        </w:tabs>
        <w:rPr>
          <w:sz w:val="22"/>
          <w:szCs w:val="22"/>
        </w:rPr>
      </w:pPr>
    </w:p>
    <w:p w14:paraId="7D234C19" w14:textId="77777777" w:rsidR="00D27F63" w:rsidRPr="00F90911" w:rsidRDefault="00D27F63">
      <w:pPr>
        <w:tabs>
          <w:tab w:val="left" w:pos="720"/>
        </w:tabs>
        <w:rPr>
          <w:sz w:val="22"/>
          <w:szCs w:val="22"/>
        </w:rPr>
      </w:pPr>
      <w:r w:rsidRPr="00F90911">
        <w:rPr>
          <w:sz w:val="22"/>
          <w:szCs w:val="22"/>
        </w:rPr>
        <w:t xml:space="preserve">_____________________________                      </w:t>
      </w:r>
      <w:r w:rsidR="00A5131A">
        <w:rPr>
          <w:sz w:val="22"/>
          <w:szCs w:val="22"/>
        </w:rPr>
        <w:t xml:space="preserve">       </w:t>
      </w:r>
      <w:r w:rsidRPr="00F90911">
        <w:rPr>
          <w:sz w:val="22"/>
          <w:szCs w:val="22"/>
        </w:rPr>
        <w:t>_______________________________</w:t>
      </w:r>
    </w:p>
    <w:p w14:paraId="4E2B6579" w14:textId="77777777" w:rsidR="00D27F63" w:rsidRPr="00F90911" w:rsidRDefault="00D27F63">
      <w:pPr>
        <w:tabs>
          <w:tab w:val="left" w:pos="720"/>
        </w:tabs>
        <w:rPr>
          <w:sz w:val="22"/>
          <w:szCs w:val="22"/>
        </w:rPr>
      </w:pPr>
      <w:r w:rsidRPr="00F90911">
        <w:rPr>
          <w:sz w:val="22"/>
          <w:szCs w:val="22"/>
        </w:rPr>
        <w:t>SUSAN COLLINS</w:t>
      </w:r>
      <w:r w:rsidRPr="00F90911">
        <w:rPr>
          <w:sz w:val="22"/>
          <w:szCs w:val="22"/>
        </w:rPr>
        <w:tab/>
      </w:r>
      <w:r w:rsidRPr="00F90911">
        <w:rPr>
          <w:sz w:val="22"/>
          <w:szCs w:val="22"/>
        </w:rPr>
        <w:tab/>
      </w:r>
      <w:r w:rsidRPr="00F90911">
        <w:rPr>
          <w:sz w:val="22"/>
          <w:szCs w:val="22"/>
        </w:rPr>
        <w:tab/>
      </w:r>
      <w:r w:rsidRPr="00F90911">
        <w:rPr>
          <w:sz w:val="22"/>
          <w:szCs w:val="22"/>
        </w:rPr>
        <w:tab/>
        <w:t xml:space="preserve">         STEVE CLARK </w:t>
      </w:r>
    </w:p>
    <w:p w14:paraId="71E0BFAD" w14:textId="77777777" w:rsidR="00D27F63" w:rsidRDefault="00D27F63">
      <w:pPr>
        <w:tabs>
          <w:tab w:val="left" w:pos="720"/>
        </w:tabs>
      </w:pPr>
      <w:r w:rsidRPr="00F90911">
        <w:rPr>
          <w:sz w:val="22"/>
          <w:szCs w:val="22"/>
        </w:rPr>
        <w:t>CITY SECRETARY</w:t>
      </w:r>
      <w:r w:rsidRPr="00F90911">
        <w:rPr>
          <w:sz w:val="22"/>
          <w:szCs w:val="22"/>
        </w:rPr>
        <w:tab/>
      </w:r>
      <w:r w:rsidRPr="00F90911">
        <w:rPr>
          <w:sz w:val="22"/>
          <w:szCs w:val="22"/>
        </w:rPr>
        <w:tab/>
      </w:r>
      <w:r w:rsidRPr="00F90911">
        <w:rPr>
          <w:sz w:val="22"/>
          <w:szCs w:val="22"/>
        </w:rPr>
        <w:tab/>
      </w:r>
      <w:r w:rsidRPr="00F90911">
        <w:rPr>
          <w:sz w:val="22"/>
          <w:szCs w:val="22"/>
        </w:rPr>
        <w:tab/>
        <w:t xml:space="preserve">         CITY MANAGER</w:t>
      </w:r>
    </w:p>
    <w:sectPr w:rsidR="00D27F63" w:rsidSect="00F90911">
      <w:pgSz w:w="12240" w:h="15840" w:code="1"/>
      <w:pgMar w:top="720"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390"/>
    <w:multiLevelType w:val="hybridMultilevel"/>
    <w:tmpl w:val="508EE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518"/>
    <w:multiLevelType w:val="hybridMultilevel"/>
    <w:tmpl w:val="D30ADF2E"/>
    <w:lvl w:ilvl="0" w:tplc="0A1EA24C">
      <w:numFmt w:val="bullet"/>
      <w:lvlText w:val="-"/>
      <w:lvlJc w:val="left"/>
      <w:pPr>
        <w:ind w:left="3285" w:hanging="360"/>
      </w:pPr>
      <w:rPr>
        <w:rFonts w:ascii="Times New Roman" w:eastAsia="Times New Roman"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 w15:restartNumberingAfterBreak="0">
    <w:nsid w:val="11B91593"/>
    <w:multiLevelType w:val="hybridMultilevel"/>
    <w:tmpl w:val="B3729AE8"/>
    <w:lvl w:ilvl="0" w:tplc="7E98F97C">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 w15:restartNumberingAfterBreak="0">
    <w:nsid w:val="3B5C6EB4"/>
    <w:multiLevelType w:val="hybridMultilevel"/>
    <w:tmpl w:val="7FC0699A"/>
    <w:lvl w:ilvl="0" w:tplc="F9886552">
      <w:numFmt w:val="bullet"/>
      <w:lvlText w:val="-"/>
      <w:lvlJc w:val="left"/>
      <w:pPr>
        <w:ind w:left="3270" w:hanging="360"/>
      </w:pPr>
      <w:rPr>
        <w:rFonts w:ascii="Times New Roman" w:eastAsia="Times New Roman" w:hAnsi="Times New Roman" w:cs="Times New Roman"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4" w15:restartNumberingAfterBreak="0">
    <w:nsid w:val="4CCB4683"/>
    <w:multiLevelType w:val="singleLevel"/>
    <w:tmpl w:val="8A7E6B04"/>
    <w:lvl w:ilvl="0">
      <w:start w:val="1"/>
      <w:numFmt w:val="upperLetter"/>
      <w:lvlText w:val="%1.)"/>
      <w:lvlJc w:val="left"/>
      <w:pPr>
        <w:tabs>
          <w:tab w:val="num" w:pos="1800"/>
        </w:tabs>
        <w:ind w:left="1800" w:hanging="360"/>
      </w:pPr>
      <w:rPr>
        <w:rFonts w:hint="default"/>
      </w:rPr>
    </w:lvl>
  </w:abstractNum>
  <w:abstractNum w:abstractNumId="5" w15:restartNumberingAfterBreak="0">
    <w:nsid w:val="579E0243"/>
    <w:multiLevelType w:val="hybridMultilevel"/>
    <w:tmpl w:val="769EF162"/>
    <w:lvl w:ilvl="0" w:tplc="63366FEE">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6" w15:restartNumberingAfterBreak="0">
    <w:nsid w:val="5FAA49D3"/>
    <w:multiLevelType w:val="singleLevel"/>
    <w:tmpl w:val="E604E312"/>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6B6A0AE2"/>
    <w:multiLevelType w:val="singleLevel"/>
    <w:tmpl w:val="7B724C8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7F331D13"/>
    <w:multiLevelType w:val="hybridMultilevel"/>
    <w:tmpl w:val="F7DA0058"/>
    <w:lvl w:ilvl="0" w:tplc="8F4A8BE2">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09"/>
    <w:rsid w:val="0001107E"/>
    <w:rsid w:val="000122B7"/>
    <w:rsid w:val="000177F5"/>
    <w:rsid w:val="000440C5"/>
    <w:rsid w:val="00062344"/>
    <w:rsid w:val="00085663"/>
    <w:rsid w:val="00091C7D"/>
    <w:rsid w:val="000A08CF"/>
    <w:rsid w:val="000A31F6"/>
    <w:rsid w:val="000B331C"/>
    <w:rsid w:val="000C3BCB"/>
    <w:rsid w:val="000D3346"/>
    <w:rsid w:val="000D343A"/>
    <w:rsid w:val="000F61CF"/>
    <w:rsid w:val="000F7F1B"/>
    <w:rsid w:val="001003D2"/>
    <w:rsid w:val="001008F1"/>
    <w:rsid w:val="00102CA6"/>
    <w:rsid w:val="00104D62"/>
    <w:rsid w:val="00120164"/>
    <w:rsid w:val="00126309"/>
    <w:rsid w:val="00127C6A"/>
    <w:rsid w:val="0013729B"/>
    <w:rsid w:val="0014578D"/>
    <w:rsid w:val="00146066"/>
    <w:rsid w:val="00165103"/>
    <w:rsid w:val="001A0E43"/>
    <w:rsid w:val="001A2497"/>
    <w:rsid w:val="001A5B97"/>
    <w:rsid w:val="001E459F"/>
    <w:rsid w:val="002020B8"/>
    <w:rsid w:val="0020671B"/>
    <w:rsid w:val="002104A6"/>
    <w:rsid w:val="002134BF"/>
    <w:rsid w:val="00223D87"/>
    <w:rsid w:val="002311B6"/>
    <w:rsid w:val="00237E35"/>
    <w:rsid w:val="00261328"/>
    <w:rsid w:val="00262824"/>
    <w:rsid w:val="002A5E26"/>
    <w:rsid w:val="002B1285"/>
    <w:rsid w:val="002C68D9"/>
    <w:rsid w:val="002D35B5"/>
    <w:rsid w:val="00305F97"/>
    <w:rsid w:val="00333934"/>
    <w:rsid w:val="00370D00"/>
    <w:rsid w:val="00372FED"/>
    <w:rsid w:val="003817C2"/>
    <w:rsid w:val="00390095"/>
    <w:rsid w:val="003C418E"/>
    <w:rsid w:val="003D2C88"/>
    <w:rsid w:val="003F2E9B"/>
    <w:rsid w:val="004237D2"/>
    <w:rsid w:val="00466838"/>
    <w:rsid w:val="004678EE"/>
    <w:rsid w:val="0049394C"/>
    <w:rsid w:val="0049416D"/>
    <w:rsid w:val="004A63E0"/>
    <w:rsid w:val="004B1D05"/>
    <w:rsid w:val="004B2086"/>
    <w:rsid w:val="004F4372"/>
    <w:rsid w:val="00500A12"/>
    <w:rsid w:val="005047C2"/>
    <w:rsid w:val="00525C50"/>
    <w:rsid w:val="00527410"/>
    <w:rsid w:val="00530DC1"/>
    <w:rsid w:val="00540F0A"/>
    <w:rsid w:val="0055208F"/>
    <w:rsid w:val="00571409"/>
    <w:rsid w:val="005B6EEB"/>
    <w:rsid w:val="005C022C"/>
    <w:rsid w:val="005C0344"/>
    <w:rsid w:val="005E02F9"/>
    <w:rsid w:val="005F4FF0"/>
    <w:rsid w:val="00604ED1"/>
    <w:rsid w:val="00614A58"/>
    <w:rsid w:val="006325F7"/>
    <w:rsid w:val="00633671"/>
    <w:rsid w:val="00640C1E"/>
    <w:rsid w:val="00644884"/>
    <w:rsid w:val="00645EA8"/>
    <w:rsid w:val="006705C7"/>
    <w:rsid w:val="006908AC"/>
    <w:rsid w:val="006966F7"/>
    <w:rsid w:val="006A551B"/>
    <w:rsid w:val="006B73FE"/>
    <w:rsid w:val="00711B2F"/>
    <w:rsid w:val="00712950"/>
    <w:rsid w:val="007225F3"/>
    <w:rsid w:val="0073182C"/>
    <w:rsid w:val="007429BB"/>
    <w:rsid w:val="00746F4D"/>
    <w:rsid w:val="00752909"/>
    <w:rsid w:val="00761CAF"/>
    <w:rsid w:val="0076742B"/>
    <w:rsid w:val="0078075F"/>
    <w:rsid w:val="007C22D7"/>
    <w:rsid w:val="007D0699"/>
    <w:rsid w:val="007F1E28"/>
    <w:rsid w:val="007F2FA4"/>
    <w:rsid w:val="00810088"/>
    <w:rsid w:val="00825E71"/>
    <w:rsid w:val="00834449"/>
    <w:rsid w:val="008419D9"/>
    <w:rsid w:val="0085579E"/>
    <w:rsid w:val="00857E4A"/>
    <w:rsid w:val="0087725A"/>
    <w:rsid w:val="008A1D08"/>
    <w:rsid w:val="008A25C3"/>
    <w:rsid w:val="008C34F4"/>
    <w:rsid w:val="008C5901"/>
    <w:rsid w:val="008D7294"/>
    <w:rsid w:val="008E205E"/>
    <w:rsid w:val="00911E16"/>
    <w:rsid w:val="00943C10"/>
    <w:rsid w:val="00954D00"/>
    <w:rsid w:val="00974C5E"/>
    <w:rsid w:val="00977282"/>
    <w:rsid w:val="00977489"/>
    <w:rsid w:val="00993131"/>
    <w:rsid w:val="009B435E"/>
    <w:rsid w:val="009C236D"/>
    <w:rsid w:val="009C49E4"/>
    <w:rsid w:val="009D1C22"/>
    <w:rsid w:val="00A13278"/>
    <w:rsid w:val="00A4782E"/>
    <w:rsid w:val="00A5131A"/>
    <w:rsid w:val="00A72E36"/>
    <w:rsid w:val="00A954C0"/>
    <w:rsid w:val="00AB6722"/>
    <w:rsid w:val="00AF6BD3"/>
    <w:rsid w:val="00B03169"/>
    <w:rsid w:val="00B07A42"/>
    <w:rsid w:val="00B24C9D"/>
    <w:rsid w:val="00B32D65"/>
    <w:rsid w:val="00B71CB4"/>
    <w:rsid w:val="00B755FC"/>
    <w:rsid w:val="00B8072D"/>
    <w:rsid w:val="00B964CD"/>
    <w:rsid w:val="00BA64D3"/>
    <w:rsid w:val="00BB0AD8"/>
    <w:rsid w:val="00BB3E51"/>
    <w:rsid w:val="00BB41F7"/>
    <w:rsid w:val="00BB4327"/>
    <w:rsid w:val="00BD4968"/>
    <w:rsid w:val="00BE4CC8"/>
    <w:rsid w:val="00BE6350"/>
    <w:rsid w:val="00BF3858"/>
    <w:rsid w:val="00BF6BB3"/>
    <w:rsid w:val="00C00AA2"/>
    <w:rsid w:val="00C12177"/>
    <w:rsid w:val="00C807AA"/>
    <w:rsid w:val="00CD7070"/>
    <w:rsid w:val="00CE63A6"/>
    <w:rsid w:val="00D07612"/>
    <w:rsid w:val="00D15FDC"/>
    <w:rsid w:val="00D27F63"/>
    <w:rsid w:val="00D35F44"/>
    <w:rsid w:val="00D61B96"/>
    <w:rsid w:val="00D718BE"/>
    <w:rsid w:val="00D91D2D"/>
    <w:rsid w:val="00DA064F"/>
    <w:rsid w:val="00DC0785"/>
    <w:rsid w:val="00DE6BBE"/>
    <w:rsid w:val="00E11993"/>
    <w:rsid w:val="00E177B9"/>
    <w:rsid w:val="00E44D47"/>
    <w:rsid w:val="00E518F1"/>
    <w:rsid w:val="00E73EF3"/>
    <w:rsid w:val="00EA19DA"/>
    <w:rsid w:val="00EA7D88"/>
    <w:rsid w:val="00EB4A86"/>
    <w:rsid w:val="00EB7B68"/>
    <w:rsid w:val="00ED17C4"/>
    <w:rsid w:val="00ED450A"/>
    <w:rsid w:val="00EF6AC6"/>
    <w:rsid w:val="00F200E7"/>
    <w:rsid w:val="00F202C0"/>
    <w:rsid w:val="00F25DE8"/>
    <w:rsid w:val="00F27897"/>
    <w:rsid w:val="00F34F05"/>
    <w:rsid w:val="00F51432"/>
    <w:rsid w:val="00F54C92"/>
    <w:rsid w:val="00F649F2"/>
    <w:rsid w:val="00F82F7B"/>
    <w:rsid w:val="00F83872"/>
    <w:rsid w:val="00F83A7B"/>
    <w:rsid w:val="00F90911"/>
    <w:rsid w:val="00F943AB"/>
    <w:rsid w:val="00FA4DDE"/>
    <w:rsid w:val="00FC5D31"/>
    <w:rsid w:val="00FE380C"/>
    <w:rsid w:val="00F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311A5"/>
  <w15:chartTrackingRefBased/>
  <w15:docId w15:val="{F0CA9C2A-52DD-4C5C-98D6-95083327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outlineLvl w:val="0"/>
    </w:pPr>
    <w:rPr>
      <w:b/>
    </w:rPr>
  </w:style>
  <w:style w:type="paragraph" w:styleId="Heading2">
    <w:name w:val="heading 2"/>
    <w:basedOn w:val="Normal"/>
    <w:next w:val="Normal"/>
    <w:qFormat/>
    <w:pPr>
      <w:keepNext/>
      <w:ind w:left="1440"/>
      <w:outlineLvl w:val="1"/>
    </w:pPr>
    <w:rPr>
      <w:i/>
      <w:iCs/>
    </w:rPr>
  </w:style>
  <w:style w:type="paragraph" w:styleId="Heading3">
    <w:name w:val="heading 3"/>
    <w:basedOn w:val="Normal"/>
    <w:next w:val="Normal"/>
    <w:qFormat/>
    <w:pPr>
      <w:keepNext/>
      <w:ind w:left="720" w:firstLine="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s>
      <w:jc w:val="center"/>
    </w:pPr>
    <w:rPr>
      <w:b/>
      <w:sz w:val="32"/>
    </w:rPr>
  </w:style>
  <w:style w:type="paragraph" w:styleId="BodyTextIndent">
    <w:name w:val="Body Text Indent"/>
    <w:basedOn w:val="Normal"/>
    <w:semiHidden/>
    <w:pPr>
      <w:tabs>
        <w:tab w:val="left" w:pos="720"/>
      </w:tabs>
      <w:ind w:left="1440"/>
    </w:pPr>
    <w:rPr>
      <w:b/>
    </w:rPr>
  </w:style>
  <w:style w:type="paragraph" w:styleId="BodyTextIndent2">
    <w:name w:val="Body Text Indent 2"/>
    <w:basedOn w:val="Normal"/>
    <w:semiHidden/>
    <w:pPr>
      <w:ind w:left="3000"/>
    </w:pPr>
  </w:style>
  <w:style w:type="paragraph" w:styleId="BalloonText">
    <w:name w:val="Balloon Text"/>
    <w:basedOn w:val="Normal"/>
    <w:link w:val="BalloonTextChar"/>
    <w:uiPriority w:val="99"/>
    <w:semiHidden/>
    <w:unhideWhenUsed/>
    <w:rsid w:val="00BB0AD8"/>
    <w:rPr>
      <w:rFonts w:ascii="Tahoma" w:hAnsi="Tahoma" w:cs="Tahoma"/>
      <w:sz w:val="16"/>
      <w:szCs w:val="16"/>
    </w:rPr>
  </w:style>
  <w:style w:type="character" w:customStyle="1" w:styleId="BalloonTextChar">
    <w:name w:val="Balloon Text Char"/>
    <w:link w:val="BalloonText"/>
    <w:uiPriority w:val="99"/>
    <w:semiHidden/>
    <w:rsid w:val="00BB0AD8"/>
    <w:rPr>
      <w:rFonts w:ascii="Tahoma" w:hAnsi="Tahoma" w:cs="Tahoma"/>
      <w:sz w:val="16"/>
      <w:szCs w:val="16"/>
    </w:rPr>
  </w:style>
  <w:style w:type="paragraph" w:customStyle="1" w:styleId="Default">
    <w:name w:val="Default"/>
    <w:rsid w:val="00645EA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F943AB"/>
    <w:rPr>
      <w:rFonts w:ascii="Calibri" w:hAnsi="Calibri" w:cs="Calibri"/>
      <w:sz w:val="22"/>
      <w:szCs w:val="21"/>
    </w:rPr>
  </w:style>
  <w:style w:type="character" w:customStyle="1" w:styleId="PlainTextChar">
    <w:name w:val="Plain Text Char"/>
    <w:basedOn w:val="DefaultParagraphFont"/>
    <w:link w:val="PlainText"/>
    <w:uiPriority w:val="99"/>
    <w:semiHidden/>
    <w:rsid w:val="00F943AB"/>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1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CITY OF LUMBERTON</vt:lpstr>
    </vt:vector>
  </TitlesOfParts>
  <Company>CITY OF LUMBERTON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LUMBERTON</dc:title>
  <dc:subject/>
  <dc:creator>CITY OF LUMBERTON</dc:creator>
  <cp:keywords/>
  <cp:lastModifiedBy>Susan Collins</cp:lastModifiedBy>
  <cp:revision>3</cp:revision>
  <cp:lastPrinted>2020-09-11T17:56:00Z</cp:lastPrinted>
  <dcterms:created xsi:type="dcterms:W3CDTF">2020-11-05T18:54:00Z</dcterms:created>
  <dcterms:modified xsi:type="dcterms:W3CDTF">2020-11-05T18:55:00Z</dcterms:modified>
</cp:coreProperties>
</file>