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D16D5" w14:textId="0A1382F6" w:rsidR="00403ED6" w:rsidRDefault="00403ED6" w:rsidP="00403ED6">
      <w:pPr>
        <w:contextualSpacing/>
        <w:rPr>
          <w:b/>
          <w:bCs/>
          <w:sz w:val="16"/>
          <w:szCs w:val="16"/>
        </w:rPr>
      </w:pPr>
      <w:r>
        <w:rPr>
          <w:b/>
          <w:bCs/>
          <w:sz w:val="16"/>
          <w:szCs w:val="16"/>
        </w:rPr>
        <w:t>AW 1-15</w:t>
      </w:r>
    </w:p>
    <w:p w14:paraId="2993CF31" w14:textId="2BDD63DC" w:rsidR="00403ED6" w:rsidRDefault="00403ED6" w:rsidP="00403ED6">
      <w:pPr>
        <w:contextualSpacing/>
        <w:rPr>
          <w:b/>
          <w:bCs/>
          <w:sz w:val="16"/>
          <w:szCs w:val="16"/>
        </w:rPr>
      </w:pPr>
      <w:r>
        <w:rPr>
          <w:b/>
          <w:bCs/>
          <w:sz w:val="16"/>
          <w:szCs w:val="16"/>
        </w:rPr>
        <w:t>Prescribed by Secretary of State</w:t>
      </w:r>
    </w:p>
    <w:p w14:paraId="674CA9BD" w14:textId="7075922F" w:rsidR="00403ED6" w:rsidRDefault="00403ED6" w:rsidP="00403ED6">
      <w:pPr>
        <w:contextualSpacing/>
        <w:rPr>
          <w:b/>
          <w:bCs/>
          <w:sz w:val="16"/>
          <w:szCs w:val="16"/>
        </w:rPr>
      </w:pPr>
      <w:r>
        <w:rPr>
          <w:b/>
          <w:bCs/>
          <w:sz w:val="16"/>
          <w:szCs w:val="16"/>
        </w:rPr>
        <w:t>Sections 2051.151, 2051.152, Texas Government Code</w:t>
      </w:r>
    </w:p>
    <w:p w14:paraId="6976113A" w14:textId="096841EC" w:rsidR="00403ED6" w:rsidRPr="00403ED6" w:rsidRDefault="00403ED6" w:rsidP="00403ED6">
      <w:pPr>
        <w:contextualSpacing/>
        <w:rPr>
          <w:b/>
          <w:bCs/>
          <w:sz w:val="16"/>
          <w:szCs w:val="16"/>
        </w:rPr>
      </w:pPr>
      <w:r>
        <w:rPr>
          <w:b/>
          <w:bCs/>
          <w:sz w:val="16"/>
          <w:szCs w:val="16"/>
        </w:rPr>
        <w:t>9/2019</w:t>
      </w:r>
    </w:p>
    <w:p w14:paraId="4D8A550D" w14:textId="77777777" w:rsidR="00403ED6" w:rsidRDefault="00403ED6" w:rsidP="00650440">
      <w:pPr>
        <w:jc w:val="center"/>
        <w:rPr>
          <w:b/>
          <w:bCs/>
          <w:sz w:val="28"/>
          <w:szCs w:val="28"/>
        </w:rPr>
      </w:pPr>
    </w:p>
    <w:p w14:paraId="55A8BC87" w14:textId="10D4C4B0" w:rsidR="001E388E" w:rsidRDefault="00650440" w:rsidP="00650440">
      <w:pPr>
        <w:jc w:val="center"/>
        <w:rPr>
          <w:b/>
          <w:bCs/>
          <w:sz w:val="28"/>
          <w:szCs w:val="28"/>
        </w:rPr>
      </w:pPr>
      <w:r w:rsidRPr="00650440">
        <w:rPr>
          <w:b/>
          <w:bCs/>
          <w:sz w:val="28"/>
          <w:szCs w:val="28"/>
        </w:rPr>
        <w:t>INTERNET POSTING REQUIREMENTS FOR POLITICAL SUBDIVISIONS</w:t>
      </w:r>
    </w:p>
    <w:p w14:paraId="1D4B200F" w14:textId="6619B218" w:rsidR="00650440" w:rsidRDefault="00650440" w:rsidP="00650440">
      <w:pPr>
        <w:jc w:val="center"/>
        <w:rPr>
          <w:b/>
          <w:bCs/>
          <w:sz w:val="28"/>
          <w:szCs w:val="28"/>
        </w:rPr>
      </w:pPr>
    </w:p>
    <w:tbl>
      <w:tblPr>
        <w:tblStyle w:val="TableGrid"/>
        <w:tblW w:w="0" w:type="auto"/>
        <w:tblLook w:val="04A0" w:firstRow="1" w:lastRow="0" w:firstColumn="1" w:lastColumn="0" w:noHBand="0" w:noVBand="1"/>
      </w:tblPr>
      <w:tblGrid>
        <w:gridCol w:w="3116"/>
        <w:gridCol w:w="3117"/>
        <w:gridCol w:w="3117"/>
      </w:tblGrid>
      <w:tr w:rsidR="00650440" w14:paraId="5EFDC07D" w14:textId="77777777" w:rsidTr="00650440">
        <w:tc>
          <w:tcPr>
            <w:tcW w:w="3116" w:type="dxa"/>
          </w:tcPr>
          <w:p w14:paraId="74EF51B4" w14:textId="77777777" w:rsidR="00650440" w:rsidRDefault="00650440" w:rsidP="00650440">
            <w:pPr>
              <w:jc w:val="center"/>
              <w:rPr>
                <w:b/>
                <w:bCs/>
                <w:sz w:val="24"/>
                <w:szCs w:val="24"/>
              </w:rPr>
            </w:pPr>
            <w:r w:rsidRPr="00650440">
              <w:rPr>
                <w:b/>
                <w:bCs/>
                <w:sz w:val="24"/>
                <w:szCs w:val="24"/>
              </w:rPr>
              <w:t>Mailing Address of Political Subdivision:</w:t>
            </w:r>
          </w:p>
          <w:p w14:paraId="55CB6188" w14:textId="77777777" w:rsidR="00650440" w:rsidRDefault="00650440" w:rsidP="00650440">
            <w:pPr>
              <w:jc w:val="center"/>
              <w:rPr>
                <w:b/>
                <w:bCs/>
                <w:sz w:val="24"/>
                <w:szCs w:val="24"/>
              </w:rPr>
            </w:pPr>
          </w:p>
          <w:p w14:paraId="718AA6BC" w14:textId="77777777" w:rsidR="00650440" w:rsidRDefault="00650440" w:rsidP="00650440">
            <w:pPr>
              <w:jc w:val="center"/>
              <w:rPr>
                <w:sz w:val="24"/>
                <w:szCs w:val="24"/>
              </w:rPr>
            </w:pPr>
            <w:r>
              <w:rPr>
                <w:sz w:val="24"/>
                <w:szCs w:val="24"/>
              </w:rPr>
              <w:t>836 North Main Street</w:t>
            </w:r>
          </w:p>
          <w:p w14:paraId="68C8B3E3" w14:textId="140F4F40" w:rsidR="00650440" w:rsidRPr="00650440" w:rsidRDefault="00650440" w:rsidP="00650440">
            <w:pPr>
              <w:jc w:val="center"/>
              <w:rPr>
                <w:sz w:val="24"/>
                <w:szCs w:val="24"/>
              </w:rPr>
            </w:pPr>
            <w:r>
              <w:rPr>
                <w:sz w:val="24"/>
                <w:szCs w:val="24"/>
              </w:rPr>
              <w:t>Lumberton, TX  77657</w:t>
            </w:r>
          </w:p>
        </w:tc>
        <w:tc>
          <w:tcPr>
            <w:tcW w:w="3117" w:type="dxa"/>
          </w:tcPr>
          <w:p w14:paraId="638E5E94" w14:textId="77777777" w:rsidR="00650440" w:rsidRDefault="00650440" w:rsidP="00650440">
            <w:pPr>
              <w:jc w:val="center"/>
              <w:rPr>
                <w:b/>
                <w:bCs/>
                <w:sz w:val="24"/>
                <w:szCs w:val="24"/>
              </w:rPr>
            </w:pPr>
            <w:r w:rsidRPr="00650440">
              <w:rPr>
                <w:b/>
                <w:bCs/>
                <w:sz w:val="24"/>
                <w:szCs w:val="24"/>
              </w:rPr>
              <w:t>Telephone Number:</w:t>
            </w:r>
          </w:p>
          <w:p w14:paraId="1379D4F2" w14:textId="427C9163" w:rsidR="00650440" w:rsidRDefault="00650440" w:rsidP="00650440">
            <w:pPr>
              <w:jc w:val="center"/>
              <w:rPr>
                <w:b/>
                <w:bCs/>
                <w:sz w:val="24"/>
                <w:szCs w:val="24"/>
              </w:rPr>
            </w:pPr>
          </w:p>
          <w:p w14:paraId="3FE25829" w14:textId="77777777" w:rsidR="00650440" w:rsidRDefault="00650440" w:rsidP="00650440">
            <w:pPr>
              <w:jc w:val="center"/>
              <w:rPr>
                <w:b/>
                <w:bCs/>
                <w:sz w:val="24"/>
                <w:szCs w:val="24"/>
              </w:rPr>
            </w:pPr>
          </w:p>
          <w:p w14:paraId="76A9F573" w14:textId="5A1DC0DC" w:rsidR="00650440" w:rsidRPr="00650440" w:rsidRDefault="00650440" w:rsidP="00650440">
            <w:pPr>
              <w:jc w:val="center"/>
              <w:rPr>
                <w:sz w:val="24"/>
                <w:szCs w:val="24"/>
              </w:rPr>
            </w:pPr>
            <w:r w:rsidRPr="00650440">
              <w:rPr>
                <w:sz w:val="24"/>
                <w:szCs w:val="24"/>
              </w:rPr>
              <w:t>409-755-0031</w:t>
            </w:r>
          </w:p>
        </w:tc>
        <w:tc>
          <w:tcPr>
            <w:tcW w:w="3117" w:type="dxa"/>
          </w:tcPr>
          <w:p w14:paraId="2BB7DB65" w14:textId="77777777" w:rsidR="00650440" w:rsidRDefault="00650440" w:rsidP="00650440">
            <w:pPr>
              <w:jc w:val="center"/>
              <w:rPr>
                <w:b/>
                <w:bCs/>
                <w:sz w:val="24"/>
                <w:szCs w:val="24"/>
              </w:rPr>
            </w:pPr>
            <w:r w:rsidRPr="00650440">
              <w:rPr>
                <w:b/>
                <w:bCs/>
                <w:sz w:val="24"/>
                <w:szCs w:val="24"/>
              </w:rPr>
              <w:t>E-Mail Address:</w:t>
            </w:r>
          </w:p>
          <w:p w14:paraId="1144CC01" w14:textId="77777777" w:rsidR="00650440" w:rsidRDefault="00650440" w:rsidP="00650440">
            <w:pPr>
              <w:jc w:val="center"/>
              <w:rPr>
                <w:b/>
                <w:bCs/>
                <w:sz w:val="24"/>
                <w:szCs w:val="24"/>
              </w:rPr>
            </w:pPr>
          </w:p>
          <w:p w14:paraId="713A272C" w14:textId="3E134BCE" w:rsidR="00650440" w:rsidRPr="00650440" w:rsidRDefault="00335506" w:rsidP="00650440">
            <w:pPr>
              <w:jc w:val="center"/>
              <w:rPr>
                <w:sz w:val="24"/>
                <w:szCs w:val="24"/>
              </w:rPr>
            </w:pPr>
            <w:proofErr w:type="spellStart"/>
            <w:r>
              <w:rPr>
                <w:sz w:val="24"/>
                <w:szCs w:val="24"/>
              </w:rPr>
              <w:t>darla</w:t>
            </w:r>
            <w:r w:rsidR="00650440">
              <w:rPr>
                <w:sz w:val="24"/>
                <w:szCs w:val="24"/>
              </w:rPr>
              <w:t>@cityoflumberton.com</w:t>
            </w:r>
            <w:proofErr w:type="spellEnd"/>
          </w:p>
        </w:tc>
      </w:tr>
    </w:tbl>
    <w:p w14:paraId="02D229F9" w14:textId="77777777" w:rsidR="00650440" w:rsidRPr="00650440" w:rsidRDefault="00650440" w:rsidP="00650440">
      <w:pPr>
        <w:jc w:val="center"/>
        <w:rPr>
          <w:b/>
          <w:bCs/>
          <w:sz w:val="28"/>
          <w:szCs w:val="28"/>
        </w:rPr>
      </w:pPr>
    </w:p>
    <w:tbl>
      <w:tblPr>
        <w:tblStyle w:val="TableGrid"/>
        <w:tblW w:w="0" w:type="auto"/>
        <w:tblLook w:val="04A0" w:firstRow="1" w:lastRow="0" w:firstColumn="1" w:lastColumn="0" w:noHBand="0" w:noVBand="1"/>
      </w:tblPr>
      <w:tblGrid>
        <w:gridCol w:w="4675"/>
        <w:gridCol w:w="4675"/>
      </w:tblGrid>
      <w:tr w:rsidR="00650440" w14:paraId="4500B7FA" w14:textId="77777777" w:rsidTr="00650440">
        <w:tc>
          <w:tcPr>
            <w:tcW w:w="4675" w:type="dxa"/>
          </w:tcPr>
          <w:p w14:paraId="7C08B80E" w14:textId="59688E3C" w:rsidR="00650440" w:rsidRPr="00650440" w:rsidRDefault="00650440" w:rsidP="00650440">
            <w:pPr>
              <w:jc w:val="center"/>
              <w:rPr>
                <w:b/>
                <w:bCs/>
              </w:rPr>
            </w:pPr>
            <w:r>
              <w:rPr>
                <w:b/>
                <w:bCs/>
              </w:rPr>
              <w:t>Elected Officers of Political Subdivision</w:t>
            </w:r>
          </w:p>
        </w:tc>
        <w:tc>
          <w:tcPr>
            <w:tcW w:w="4675" w:type="dxa"/>
          </w:tcPr>
          <w:p w14:paraId="7589DD6E" w14:textId="1B6F4DD1" w:rsidR="00650440" w:rsidRDefault="00650440" w:rsidP="00650440">
            <w:pPr>
              <w:jc w:val="center"/>
              <w:rPr>
                <w:b/>
                <w:bCs/>
              </w:rPr>
            </w:pPr>
            <w:r>
              <w:rPr>
                <w:b/>
                <w:bCs/>
              </w:rPr>
              <w:t>Year Elected Officer’s Term Expires</w:t>
            </w:r>
          </w:p>
        </w:tc>
      </w:tr>
      <w:tr w:rsidR="00650440" w14:paraId="6CA72B9F" w14:textId="77777777" w:rsidTr="00650440">
        <w:tc>
          <w:tcPr>
            <w:tcW w:w="4675" w:type="dxa"/>
          </w:tcPr>
          <w:p w14:paraId="479EC4C4" w14:textId="77777777" w:rsidR="00650440" w:rsidRDefault="00650440" w:rsidP="00650440">
            <w:pPr>
              <w:jc w:val="center"/>
              <w:rPr>
                <w:b/>
                <w:bCs/>
              </w:rPr>
            </w:pPr>
          </w:p>
        </w:tc>
        <w:tc>
          <w:tcPr>
            <w:tcW w:w="4675" w:type="dxa"/>
          </w:tcPr>
          <w:p w14:paraId="30EF6FF7" w14:textId="77777777" w:rsidR="00650440" w:rsidRDefault="00650440" w:rsidP="00650440">
            <w:pPr>
              <w:jc w:val="center"/>
              <w:rPr>
                <w:b/>
                <w:bCs/>
              </w:rPr>
            </w:pPr>
          </w:p>
        </w:tc>
      </w:tr>
      <w:tr w:rsidR="00650440" w14:paraId="1A0C9112" w14:textId="77777777" w:rsidTr="00650440">
        <w:tc>
          <w:tcPr>
            <w:tcW w:w="4675" w:type="dxa"/>
          </w:tcPr>
          <w:p w14:paraId="64416B3F" w14:textId="3E1CE29D" w:rsidR="00650440" w:rsidRPr="00650440" w:rsidRDefault="005C2649" w:rsidP="00650440">
            <w:pPr>
              <w:jc w:val="center"/>
            </w:pPr>
            <w:r>
              <w:t>Lynette Barks &amp; Kenneth Wahl</w:t>
            </w:r>
          </w:p>
        </w:tc>
        <w:tc>
          <w:tcPr>
            <w:tcW w:w="4675" w:type="dxa"/>
          </w:tcPr>
          <w:p w14:paraId="3CBC2CB9" w14:textId="1D795DA0" w:rsidR="00650440" w:rsidRPr="00650440" w:rsidRDefault="00650440" w:rsidP="00650440">
            <w:pPr>
              <w:jc w:val="center"/>
            </w:pPr>
            <w:r w:rsidRPr="00650440">
              <w:t>May 202</w:t>
            </w:r>
            <w:r w:rsidR="005C2649">
              <w:t>5</w:t>
            </w:r>
          </w:p>
        </w:tc>
      </w:tr>
      <w:tr w:rsidR="00650440" w14:paraId="781DDC4E" w14:textId="77777777" w:rsidTr="00650440">
        <w:tc>
          <w:tcPr>
            <w:tcW w:w="4675" w:type="dxa"/>
          </w:tcPr>
          <w:p w14:paraId="6F262D89" w14:textId="6300ADD4" w:rsidR="00650440" w:rsidRPr="003C1B38" w:rsidRDefault="005C2649" w:rsidP="00650440">
            <w:pPr>
              <w:jc w:val="center"/>
            </w:pPr>
            <w:r>
              <w:t>David Maniscalco &amp; Dan Bell</w:t>
            </w:r>
          </w:p>
        </w:tc>
        <w:tc>
          <w:tcPr>
            <w:tcW w:w="4675" w:type="dxa"/>
          </w:tcPr>
          <w:p w14:paraId="26ADE458" w14:textId="0B0658E3" w:rsidR="00650440" w:rsidRPr="003C1B38" w:rsidRDefault="00650440" w:rsidP="00650440">
            <w:pPr>
              <w:jc w:val="center"/>
            </w:pPr>
            <w:r w:rsidRPr="003C1B38">
              <w:t>May 202</w:t>
            </w:r>
            <w:r w:rsidR="005C2649">
              <w:t>6</w:t>
            </w:r>
          </w:p>
        </w:tc>
      </w:tr>
      <w:tr w:rsidR="00650440" w14:paraId="47B8C454" w14:textId="77777777" w:rsidTr="00650440">
        <w:tc>
          <w:tcPr>
            <w:tcW w:w="4675" w:type="dxa"/>
          </w:tcPr>
          <w:p w14:paraId="2C99A276" w14:textId="4CB32F3F" w:rsidR="00650440" w:rsidRPr="003C1B38" w:rsidRDefault="005C2649" w:rsidP="00650440">
            <w:pPr>
              <w:jc w:val="center"/>
            </w:pPr>
            <w:r>
              <w:t>Don Surratt, Joey Schoen &amp; Wayne Thomas</w:t>
            </w:r>
          </w:p>
        </w:tc>
        <w:tc>
          <w:tcPr>
            <w:tcW w:w="4675" w:type="dxa"/>
          </w:tcPr>
          <w:p w14:paraId="1CFA41BD" w14:textId="69B0DD6F" w:rsidR="00650440" w:rsidRPr="003C1B38" w:rsidRDefault="00650440" w:rsidP="00650440">
            <w:pPr>
              <w:jc w:val="center"/>
            </w:pPr>
            <w:r w:rsidRPr="003C1B38">
              <w:t>May 202</w:t>
            </w:r>
            <w:r w:rsidR="005C2649">
              <w:t>7</w:t>
            </w:r>
          </w:p>
        </w:tc>
      </w:tr>
    </w:tbl>
    <w:p w14:paraId="6888C5B2" w14:textId="62153F70" w:rsidR="00650440" w:rsidRDefault="00650440" w:rsidP="00650440">
      <w:pPr>
        <w:jc w:val="center"/>
        <w:rPr>
          <w:b/>
          <w:bCs/>
        </w:rPr>
      </w:pPr>
    </w:p>
    <w:tbl>
      <w:tblPr>
        <w:tblStyle w:val="TableGrid"/>
        <w:tblW w:w="0" w:type="auto"/>
        <w:tblLook w:val="04A0" w:firstRow="1" w:lastRow="0" w:firstColumn="1" w:lastColumn="0" w:noHBand="0" w:noVBand="1"/>
      </w:tblPr>
      <w:tblGrid>
        <w:gridCol w:w="4675"/>
        <w:gridCol w:w="4675"/>
      </w:tblGrid>
      <w:tr w:rsidR="003C1B38" w14:paraId="29D2B37C" w14:textId="77777777" w:rsidTr="003C1B38">
        <w:tc>
          <w:tcPr>
            <w:tcW w:w="4675" w:type="dxa"/>
          </w:tcPr>
          <w:p w14:paraId="59F358C3" w14:textId="269BE4DF" w:rsidR="003C1B38" w:rsidRDefault="003C1B38" w:rsidP="00650440">
            <w:pPr>
              <w:jc w:val="center"/>
              <w:rPr>
                <w:b/>
                <w:bCs/>
              </w:rPr>
            </w:pPr>
            <w:r>
              <w:rPr>
                <w:b/>
                <w:bCs/>
              </w:rPr>
              <w:t>Date of Next Officer Election</w:t>
            </w:r>
          </w:p>
        </w:tc>
        <w:tc>
          <w:tcPr>
            <w:tcW w:w="4675" w:type="dxa"/>
          </w:tcPr>
          <w:p w14:paraId="67A115EA" w14:textId="174B01C6" w:rsidR="003C1B38" w:rsidRDefault="003C1B38" w:rsidP="00650440">
            <w:pPr>
              <w:jc w:val="center"/>
              <w:rPr>
                <w:b/>
                <w:bCs/>
              </w:rPr>
            </w:pPr>
            <w:r>
              <w:rPr>
                <w:b/>
                <w:bCs/>
              </w:rPr>
              <w:t xml:space="preserve">Location of Next Officer Election </w:t>
            </w:r>
          </w:p>
        </w:tc>
      </w:tr>
      <w:tr w:rsidR="003C1B38" w14:paraId="65183A1A" w14:textId="77777777" w:rsidTr="003C1B38">
        <w:tc>
          <w:tcPr>
            <w:tcW w:w="4675" w:type="dxa"/>
          </w:tcPr>
          <w:p w14:paraId="4892FAE4" w14:textId="786B0814" w:rsidR="005C2649" w:rsidRDefault="005C2649" w:rsidP="005C2649">
            <w:pPr>
              <w:jc w:val="center"/>
            </w:pPr>
            <w:r w:rsidRPr="003C1B38">
              <w:t xml:space="preserve">May </w:t>
            </w:r>
            <w:r>
              <w:t>2</w:t>
            </w:r>
            <w:r>
              <w:t>, 202</w:t>
            </w:r>
            <w:r>
              <w:t>6</w:t>
            </w:r>
          </w:p>
          <w:p w14:paraId="133C7118" w14:textId="410A70B7" w:rsidR="0085060A" w:rsidRPr="003C1B38" w:rsidRDefault="0085060A" w:rsidP="005C2649">
            <w:pPr>
              <w:jc w:val="center"/>
            </w:pPr>
          </w:p>
        </w:tc>
        <w:tc>
          <w:tcPr>
            <w:tcW w:w="4675" w:type="dxa"/>
          </w:tcPr>
          <w:p w14:paraId="74B91BA2" w14:textId="28AFD898" w:rsidR="003C1B38" w:rsidRPr="003C1B38" w:rsidRDefault="003C1B38" w:rsidP="00650440">
            <w:pPr>
              <w:jc w:val="center"/>
            </w:pPr>
            <w:r w:rsidRPr="003C1B38">
              <w:t xml:space="preserve">LISD </w:t>
            </w:r>
            <w:r w:rsidR="0085060A">
              <w:t>Intermediate</w:t>
            </w:r>
            <w:r w:rsidRPr="003C1B38">
              <w:t xml:space="preserve"> School</w:t>
            </w:r>
          </w:p>
          <w:p w14:paraId="7C07911A" w14:textId="1C2C0EDD" w:rsidR="003C1B38" w:rsidRPr="003C1B38" w:rsidRDefault="0085060A" w:rsidP="00650440">
            <w:pPr>
              <w:jc w:val="center"/>
            </w:pPr>
            <w:r>
              <w:t>115 E. Candlestick</w:t>
            </w:r>
          </w:p>
          <w:p w14:paraId="10CB5F6B" w14:textId="588F590F" w:rsidR="003C1B38" w:rsidRDefault="003C1B38" w:rsidP="003C1B38">
            <w:pPr>
              <w:jc w:val="center"/>
              <w:rPr>
                <w:b/>
                <w:bCs/>
              </w:rPr>
            </w:pPr>
            <w:r w:rsidRPr="003C1B38">
              <w:t>Lumberton, Texas  77657</w:t>
            </w:r>
          </w:p>
        </w:tc>
      </w:tr>
    </w:tbl>
    <w:p w14:paraId="642F9C9A" w14:textId="0E5872CA" w:rsidR="00650440" w:rsidRDefault="00650440" w:rsidP="00650440">
      <w:pPr>
        <w:jc w:val="center"/>
        <w:rPr>
          <w:b/>
          <w:bCs/>
        </w:rPr>
      </w:pPr>
    </w:p>
    <w:tbl>
      <w:tblPr>
        <w:tblStyle w:val="TableGrid"/>
        <w:tblW w:w="0" w:type="auto"/>
        <w:tblLook w:val="04A0" w:firstRow="1" w:lastRow="0" w:firstColumn="1" w:lastColumn="0" w:noHBand="0" w:noVBand="1"/>
      </w:tblPr>
      <w:tblGrid>
        <w:gridCol w:w="4675"/>
        <w:gridCol w:w="4675"/>
      </w:tblGrid>
      <w:tr w:rsidR="003C1B38" w14:paraId="344BEB8E" w14:textId="77777777" w:rsidTr="003C1B38">
        <w:tc>
          <w:tcPr>
            <w:tcW w:w="4675" w:type="dxa"/>
          </w:tcPr>
          <w:p w14:paraId="567BD453" w14:textId="20E83576" w:rsidR="003C1B38" w:rsidRDefault="003C1B38" w:rsidP="00650440">
            <w:pPr>
              <w:jc w:val="center"/>
              <w:rPr>
                <w:b/>
                <w:bCs/>
              </w:rPr>
            </w:pPr>
            <w:r>
              <w:rPr>
                <w:b/>
                <w:bCs/>
              </w:rPr>
              <w:t>Candidate Eligibility Requirements</w:t>
            </w:r>
          </w:p>
        </w:tc>
        <w:tc>
          <w:tcPr>
            <w:tcW w:w="4675" w:type="dxa"/>
          </w:tcPr>
          <w:p w14:paraId="678D56E8" w14:textId="5FF26230" w:rsidR="003C1B38" w:rsidRDefault="003C1B38" w:rsidP="00650440">
            <w:pPr>
              <w:jc w:val="center"/>
              <w:rPr>
                <w:b/>
                <w:bCs/>
              </w:rPr>
            </w:pPr>
            <w:r>
              <w:rPr>
                <w:b/>
                <w:bCs/>
              </w:rPr>
              <w:t>Deadline to File Candidate Application</w:t>
            </w:r>
          </w:p>
        </w:tc>
      </w:tr>
      <w:tr w:rsidR="003C1B38" w14:paraId="289649FA" w14:textId="77777777" w:rsidTr="003C1B38">
        <w:tc>
          <w:tcPr>
            <w:tcW w:w="4675" w:type="dxa"/>
          </w:tcPr>
          <w:p w14:paraId="601537A4" w14:textId="6C49B0DC" w:rsidR="00403ED6" w:rsidRDefault="00403ED6" w:rsidP="00403ED6">
            <w:pPr>
              <w:pStyle w:val="incr0"/>
              <w:spacing w:before="0" w:beforeAutospacing="0" w:after="48" w:afterAutospacing="0"/>
              <w:ind w:right="120"/>
              <w:rPr>
                <w:rFonts w:ascii="&amp;quot" w:hAnsi="&amp;quot"/>
                <w:color w:val="313335"/>
                <w:spacing w:val="2"/>
                <w:sz w:val="21"/>
                <w:szCs w:val="21"/>
              </w:rPr>
            </w:pPr>
            <w:r>
              <w:rPr>
                <w:rFonts w:ascii="&amp;quot" w:hAnsi="&amp;quot"/>
                <w:color w:val="313335"/>
                <w:spacing w:val="2"/>
                <w:sz w:val="21"/>
                <w:szCs w:val="21"/>
              </w:rPr>
              <w:t xml:space="preserve">A. Candidates. Each person who becomes a candidate for Mayor or Council member shall meet the following qualifications: </w:t>
            </w:r>
          </w:p>
          <w:p w14:paraId="2B516996" w14:textId="324F7E88" w:rsidR="00403ED6" w:rsidRDefault="00403ED6" w:rsidP="00403ED6">
            <w:pPr>
              <w:pStyle w:val="incr1"/>
              <w:spacing w:before="0" w:beforeAutospacing="0" w:after="48" w:afterAutospacing="0"/>
              <w:ind w:right="120"/>
              <w:rPr>
                <w:rFonts w:ascii="&amp;quot" w:hAnsi="&amp;quot"/>
                <w:color w:val="313335"/>
                <w:spacing w:val="2"/>
                <w:sz w:val="21"/>
                <w:szCs w:val="21"/>
              </w:rPr>
            </w:pPr>
            <w:r>
              <w:rPr>
                <w:rFonts w:ascii="&amp;quot" w:hAnsi="&amp;quot"/>
                <w:color w:val="313335"/>
                <w:spacing w:val="2"/>
                <w:sz w:val="21"/>
                <w:szCs w:val="21"/>
              </w:rPr>
              <w:t xml:space="preserve">   1. be at least twenty-one (21) years of age; </w:t>
            </w:r>
          </w:p>
          <w:p w14:paraId="259054D3" w14:textId="2E8E671F" w:rsidR="00403ED6" w:rsidRDefault="00403ED6" w:rsidP="00403ED6">
            <w:pPr>
              <w:pStyle w:val="incr1"/>
              <w:spacing w:before="0" w:beforeAutospacing="0" w:after="48" w:afterAutospacing="0"/>
              <w:ind w:right="120"/>
              <w:rPr>
                <w:rFonts w:ascii="&amp;quot" w:hAnsi="&amp;quot"/>
                <w:color w:val="313335"/>
                <w:spacing w:val="2"/>
                <w:sz w:val="21"/>
                <w:szCs w:val="21"/>
              </w:rPr>
            </w:pPr>
            <w:r>
              <w:rPr>
                <w:rFonts w:ascii="&amp;quot" w:hAnsi="&amp;quot"/>
                <w:color w:val="313335"/>
                <w:spacing w:val="2"/>
                <w:sz w:val="21"/>
                <w:szCs w:val="21"/>
              </w:rPr>
              <w:t xml:space="preserve">   2. be a citizen of the United States; </w:t>
            </w:r>
          </w:p>
          <w:p w14:paraId="4BF484E0" w14:textId="189B7CE0" w:rsidR="00403ED6" w:rsidRDefault="00403ED6" w:rsidP="00403ED6">
            <w:pPr>
              <w:pStyle w:val="incr1"/>
              <w:spacing w:before="0" w:beforeAutospacing="0" w:after="48" w:afterAutospacing="0"/>
              <w:ind w:right="120"/>
              <w:rPr>
                <w:rFonts w:ascii="&amp;quot" w:hAnsi="&amp;quot"/>
                <w:color w:val="313335"/>
                <w:spacing w:val="2"/>
                <w:sz w:val="21"/>
                <w:szCs w:val="21"/>
              </w:rPr>
            </w:pPr>
            <w:r>
              <w:rPr>
                <w:rFonts w:ascii="&amp;quot" w:hAnsi="&amp;quot"/>
                <w:color w:val="313335"/>
                <w:spacing w:val="2"/>
                <w:sz w:val="21"/>
                <w:szCs w:val="21"/>
              </w:rPr>
              <w:t xml:space="preserve">   3. be a qualified registered voter of the City; </w:t>
            </w:r>
          </w:p>
          <w:p w14:paraId="38DDB105" w14:textId="77777777" w:rsidR="00403ED6" w:rsidRDefault="00403ED6" w:rsidP="00403ED6">
            <w:pPr>
              <w:pStyle w:val="incr1"/>
              <w:spacing w:before="0" w:beforeAutospacing="0" w:after="48" w:afterAutospacing="0"/>
              <w:ind w:right="120"/>
              <w:rPr>
                <w:rFonts w:ascii="&amp;quot" w:hAnsi="&amp;quot"/>
                <w:color w:val="313335"/>
                <w:spacing w:val="2"/>
                <w:sz w:val="21"/>
                <w:szCs w:val="21"/>
              </w:rPr>
            </w:pPr>
            <w:r>
              <w:rPr>
                <w:rFonts w:ascii="&amp;quot" w:hAnsi="&amp;quot"/>
                <w:color w:val="313335"/>
                <w:spacing w:val="2"/>
                <w:sz w:val="21"/>
                <w:szCs w:val="21"/>
              </w:rPr>
              <w:t xml:space="preserve">   4. reside and have resided for at least twelve   </w:t>
            </w:r>
          </w:p>
          <w:p w14:paraId="1EB84E74" w14:textId="77777777" w:rsidR="00403ED6" w:rsidRDefault="00403ED6" w:rsidP="00403ED6">
            <w:pPr>
              <w:pStyle w:val="incr1"/>
              <w:spacing w:before="0" w:beforeAutospacing="0" w:after="48" w:afterAutospacing="0"/>
              <w:ind w:right="120"/>
              <w:rPr>
                <w:rFonts w:ascii="&amp;quot" w:hAnsi="&amp;quot"/>
                <w:color w:val="313335"/>
                <w:spacing w:val="2"/>
                <w:sz w:val="21"/>
                <w:szCs w:val="21"/>
              </w:rPr>
            </w:pPr>
            <w:r>
              <w:rPr>
                <w:rFonts w:ascii="&amp;quot" w:hAnsi="&amp;quot"/>
                <w:color w:val="313335"/>
                <w:spacing w:val="2"/>
                <w:sz w:val="21"/>
                <w:szCs w:val="21"/>
              </w:rPr>
              <w:t xml:space="preserve">       (12) months preceding the election within</w:t>
            </w:r>
          </w:p>
          <w:p w14:paraId="0623718C" w14:textId="2FEA2FE0" w:rsidR="00403ED6" w:rsidRDefault="00403ED6" w:rsidP="00403ED6">
            <w:pPr>
              <w:pStyle w:val="incr1"/>
              <w:spacing w:before="0" w:beforeAutospacing="0" w:after="48" w:afterAutospacing="0"/>
              <w:ind w:right="120"/>
              <w:rPr>
                <w:rFonts w:ascii="&amp;quot" w:hAnsi="&amp;quot"/>
                <w:color w:val="313335"/>
                <w:spacing w:val="2"/>
                <w:sz w:val="21"/>
                <w:szCs w:val="21"/>
              </w:rPr>
            </w:pPr>
            <w:r>
              <w:rPr>
                <w:rFonts w:ascii="&amp;quot" w:hAnsi="&amp;quot"/>
                <w:color w:val="313335"/>
                <w:spacing w:val="2"/>
                <w:sz w:val="21"/>
                <w:szCs w:val="21"/>
              </w:rPr>
              <w:t xml:space="preserve">        the corporate limits of the City; </w:t>
            </w:r>
          </w:p>
          <w:p w14:paraId="13F59310" w14:textId="463B60EB" w:rsidR="00403ED6" w:rsidRDefault="00403ED6" w:rsidP="00403ED6">
            <w:pPr>
              <w:pStyle w:val="incr1"/>
              <w:spacing w:before="0" w:beforeAutospacing="0" w:after="48" w:afterAutospacing="0"/>
              <w:ind w:right="120"/>
              <w:rPr>
                <w:rFonts w:ascii="&amp;quot" w:hAnsi="&amp;quot"/>
                <w:color w:val="313335"/>
                <w:spacing w:val="2"/>
                <w:sz w:val="21"/>
                <w:szCs w:val="21"/>
              </w:rPr>
            </w:pPr>
            <w:r>
              <w:rPr>
                <w:rFonts w:ascii="&amp;quot" w:hAnsi="&amp;quot"/>
                <w:color w:val="313335"/>
                <w:spacing w:val="2"/>
                <w:sz w:val="21"/>
                <w:szCs w:val="21"/>
              </w:rPr>
              <w:t xml:space="preserve">   5. no candidate may file for more than one</w:t>
            </w:r>
          </w:p>
          <w:p w14:paraId="443F0353" w14:textId="373685CF" w:rsidR="00403ED6" w:rsidRDefault="00403ED6" w:rsidP="00403ED6">
            <w:pPr>
              <w:pStyle w:val="incr1"/>
              <w:spacing w:before="0" w:beforeAutospacing="0" w:after="48" w:afterAutospacing="0"/>
              <w:ind w:right="120"/>
              <w:rPr>
                <w:rFonts w:ascii="&amp;quot" w:hAnsi="&amp;quot"/>
                <w:color w:val="313335"/>
                <w:spacing w:val="2"/>
                <w:sz w:val="21"/>
                <w:szCs w:val="21"/>
              </w:rPr>
            </w:pPr>
            <w:r>
              <w:rPr>
                <w:rFonts w:ascii="&amp;quot" w:hAnsi="&amp;quot"/>
                <w:color w:val="313335"/>
                <w:spacing w:val="2"/>
                <w:sz w:val="21"/>
                <w:szCs w:val="21"/>
              </w:rPr>
              <w:t xml:space="preserve">       office or position number per election; </w:t>
            </w:r>
          </w:p>
          <w:p w14:paraId="30FC17E1" w14:textId="77777777" w:rsidR="00403ED6" w:rsidRDefault="00403ED6" w:rsidP="00403ED6">
            <w:pPr>
              <w:pStyle w:val="incr1"/>
              <w:spacing w:before="0" w:beforeAutospacing="0" w:after="48" w:afterAutospacing="0"/>
              <w:ind w:right="120"/>
              <w:rPr>
                <w:rFonts w:ascii="&amp;quot" w:hAnsi="&amp;quot"/>
                <w:color w:val="313335"/>
                <w:spacing w:val="2"/>
                <w:sz w:val="21"/>
                <w:szCs w:val="21"/>
              </w:rPr>
            </w:pPr>
            <w:r>
              <w:rPr>
                <w:rFonts w:ascii="&amp;quot" w:hAnsi="&amp;quot"/>
                <w:color w:val="313335"/>
                <w:spacing w:val="2"/>
                <w:sz w:val="21"/>
                <w:szCs w:val="21"/>
              </w:rPr>
              <w:t xml:space="preserve">   6. no employee of the City shall continue in</w:t>
            </w:r>
          </w:p>
          <w:p w14:paraId="713D38EB" w14:textId="77777777" w:rsidR="00403ED6" w:rsidRDefault="00403ED6" w:rsidP="00403ED6">
            <w:pPr>
              <w:pStyle w:val="incr1"/>
              <w:spacing w:before="0" w:beforeAutospacing="0" w:after="48" w:afterAutospacing="0"/>
              <w:ind w:right="120"/>
              <w:rPr>
                <w:rFonts w:ascii="&amp;quot" w:hAnsi="&amp;quot"/>
                <w:color w:val="313335"/>
                <w:spacing w:val="2"/>
                <w:sz w:val="21"/>
                <w:szCs w:val="21"/>
              </w:rPr>
            </w:pPr>
            <w:r>
              <w:rPr>
                <w:rFonts w:ascii="&amp;quot" w:hAnsi="&amp;quot"/>
                <w:color w:val="313335"/>
                <w:spacing w:val="2"/>
                <w:sz w:val="21"/>
                <w:szCs w:val="21"/>
              </w:rPr>
              <w:t xml:space="preserve">       such position after becoming a candidate </w:t>
            </w:r>
          </w:p>
          <w:p w14:paraId="0B700761" w14:textId="0672ACE6" w:rsidR="00403ED6" w:rsidRDefault="00403ED6" w:rsidP="00403ED6">
            <w:pPr>
              <w:pStyle w:val="incr1"/>
              <w:spacing w:before="0" w:beforeAutospacing="0" w:after="48" w:afterAutospacing="0"/>
              <w:ind w:right="120"/>
              <w:rPr>
                <w:rFonts w:ascii="&amp;quot" w:hAnsi="&amp;quot"/>
                <w:color w:val="313335"/>
                <w:spacing w:val="2"/>
                <w:sz w:val="21"/>
                <w:szCs w:val="21"/>
              </w:rPr>
            </w:pPr>
            <w:r>
              <w:rPr>
                <w:rFonts w:ascii="&amp;quot" w:hAnsi="&amp;quot"/>
                <w:color w:val="313335"/>
                <w:spacing w:val="2"/>
                <w:sz w:val="21"/>
                <w:szCs w:val="21"/>
              </w:rPr>
              <w:t xml:space="preserve">        for an elective office; </w:t>
            </w:r>
          </w:p>
          <w:p w14:paraId="6AF5680B" w14:textId="785FB005" w:rsidR="00403ED6" w:rsidRDefault="00403ED6" w:rsidP="00403ED6">
            <w:pPr>
              <w:pStyle w:val="incr0"/>
              <w:spacing w:before="0" w:beforeAutospacing="0" w:after="48" w:afterAutospacing="0"/>
              <w:ind w:right="120"/>
              <w:rPr>
                <w:rFonts w:ascii="&amp;quot" w:hAnsi="&amp;quot"/>
                <w:color w:val="313335"/>
                <w:spacing w:val="2"/>
                <w:sz w:val="21"/>
                <w:szCs w:val="21"/>
              </w:rPr>
            </w:pPr>
            <w:r>
              <w:rPr>
                <w:rFonts w:ascii="&amp;quot" w:hAnsi="&amp;quot"/>
                <w:color w:val="313335"/>
                <w:spacing w:val="2"/>
                <w:sz w:val="21"/>
                <w:szCs w:val="21"/>
              </w:rPr>
              <w:t xml:space="preserve">B. When any member of the Council no longer possesses all of the qualifications specified in this section, or is convicted of a felony or any offense involving moral turpitude while in office, the office shall immediately and automatically become vacant. The Council shall be the judge of the qualifications of its members and for these purposes shall have the power to subpoena witnesses and require the production of records, but the decision of the Council in any case shall be subject to review by the courts. </w:t>
            </w:r>
          </w:p>
          <w:p w14:paraId="59904E28" w14:textId="09F0A010" w:rsidR="00403ED6" w:rsidRDefault="00403ED6" w:rsidP="00403ED6">
            <w:pPr>
              <w:pStyle w:val="incr0"/>
              <w:spacing w:before="0" w:beforeAutospacing="0" w:after="48" w:afterAutospacing="0"/>
              <w:ind w:right="120"/>
              <w:rPr>
                <w:rFonts w:ascii="&amp;quot" w:hAnsi="&amp;quot"/>
                <w:color w:val="313335"/>
                <w:spacing w:val="2"/>
                <w:sz w:val="21"/>
                <w:szCs w:val="21"/>
              </w:rPr>
            </w:pPr>
            <w:r>
              <w:rPr>
                <w:rFonts w:ascii="&amp;quot" w:hAnsi="&amp;quot"/>
                <w:color w:val="313335"/>
                <w:spacing w:val="2"/>
                <w:sz w:val="21"/>
                <w:szCs w:val="21"/>
              </w:rPr>
              <w:t>C. When a member of the Council or the Mayor files to seek election to another public office he/she shall immediately resign their current position. The unfulfilled term shall be filled according to the section on vacancies</w:t>
            </w:r>
          </w:p>
          <w:p w14:paraId="504B8ABB" w14:textId="77777777" w:rsidR="003C1B38" w:rsidRDefault="003C1B38" w:rsidP="00972119">
            <w:pPr>
              <w:rPr>
                <w:b/>
                <w:bCs/>
              </w:rPr>
            </w:pPr>
          </w:p>
          <w:p w14:paraId="5F98884A" w14:textId="70ADA2CD" w:rsidR="003C1B38" w:rsidRDefault="003C1B38" w:rsidP="00650440">
            <w:pPr>
              <w:jc w:val="center"/>
              <w:rPr>
                <w:b/>
                <w:bCs/>
              </w:rPr>
            </w:pPr>
          </w:p>
        </w:tc>
        <w:tc>
          <w:tcPr>
            <w:tcW w:w="4675" w:type="dxa"/>
          </w:tcPr>
          <w:p w14:paraId="774D483E" w14:textId="77777777" w:rsidR="003C1B38" w:rsidRDefault="003C1B38" w:rsidP="00650440">
            <w:pPr>
              <w:jc w:val="center"/>
            </w:pPr>
            <w:r w:rsidRPr="00972119">
              <w:t>February 17, 2023</w:t>
            </w:r>
          </w:p>
          <w:p w14:paraId="79B179B0" w14:textId="34DE7CAA" w:rsidR="0085060A" w:rsidRPr="0085060A" w:rsidRDefault="0085060A" w:rsidP="00650440">
            <w:pPr>
              <w:jc w:val="center"/>
            </w:pPr>
            <w:r w:rsidRPr="0085060A">
              <w:t>February 16, 2024</w:t>
            </w:r>
          </w:p>
        </w:tc>
      </w:tr>
    </w:tbl>
    <w:p w14:paraId="723856CB" w14:textId="77777777" w:rsidR="003C1B38" w:rsidRPr="00650440" w:rsidRDefault="003C1B38" w:rsidP="00650440">
      <w:pPr>
        <w:jc w:val="center"/>
        <w:rPr>
          <w:b/>
          <w:bCs/>
        </w:rPr>
      </w:pPr>
    </w:p>
    <w:sectPr w:rsidR="003C1B38" w:rsidRPr="00650440" w:rsidSect="004A598C">
      <w:pgSz w:w="12240" w:h="20160" w:code="5"/>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440"/>
    <w:rsid w:val="00076D4C"/>
    <w:rsid w:val="001E388E"/>
    <w:rsid w:val="00245E40"/>
    <w:rsid w:val="00335506"/>
    <w:rsid w:val="003C1B38"/>
    <w:rsid w:val="00403ED6"/>
    <w:rsid w:val="004A598C"/>
    <w:rsid w:val="005C2649"/>
    <w:rsid w:val="00650440"/>
    <w:rsid w:val="008224B9"/>
    <w:rsid w:val="0085060A"/>
    <w:rsid w:val="00972119"/>
    <w:rsid w:val="009E2DE8"/>
    <w:rsid w:val="00B10AF0"/>
    <w:rsid w:val="00C74478"/>
    <w:rsid w:val="00E70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66866"/>
  <w15:chartTrackingRefBased/>
  <w15:docId w15:val="{78383C23-ADB0-4335-8755-6DD781CF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04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cr0">
    <w:name w:val="incr0"/>
    <w:basedOn w:val="Normal"/>
    <w:rsid w:val="00403ED6"/>
    <w:pPr>
      <w:spacing w:before="100" w:beforeAutospacing="1" w:after="100" w:afterAutospacing="1"/>
    </w:pPr>
    <w:rPr>
      <w:rFonts w:ascii="Times New Roman" w:eastAsia="Times New Roman" w:hAnsi="Times New Roman" w:cs="Times New Roman"/>
      <w:sz w:val="24"/>
      <w:szCs w:val="24"/>
    </w:rPr>
  </w:style>
  <w:style w:type="paragraph" w:customStyle="1" w:styleId="content1">
    <w:name w:val="content1"/>
    <w:basedOn w:val="Normal"/>
    <w:rsid w:val="00403ED6"/>
    <w:pPr>
      <w:spacing w:before="100" w:beforeAutospacing="1" w:after="100" w:afterAutospacing="1"/>
    </w:pPr>
    <w:rPr>
      <w:rFonts w:ascii="Times New Roman" w:eastAsia="Times New Roman" w:hAnsi="Times New Roman" w:cs="Times New Roman"/>
      <w:sz w:val="24"/>
      <w:szCs w:val="24"/>
    </w:rPr>
  </w:style>
  <w:style w:type="paragraph" w:customStyle="1" w:styleId="incr1">
    <w:name w:val="incr1"/>
    <w:basedOn w:val="Normal"/>
    <w:rsid w:val="00403ED6"/>
    <w:pPr>
      <w:spacing w:before="100" w:beforeAutospacing="1" w:after="100" w:afterAutospacing="1"/>
    </w:pPr>
    <w:rPr>
      <w:rFonts w:ascii="Times New Roman" w:eastAsia="Times New Roman" w:hAnsi="Times New Roman" w:cs="Times New Roman"/>
      <w:sz w:val="24"/>
      <w:szCs w:val="24"/>
    </w:rPr>
  </w:style>
  <w:style w:type="paragraph" w:customStyle="1" w:styleId="content2">
    <w:name w:val="content2"/>
    <w:basedOn w:val="Normal"/>
    <w:rsid w:val="00403ED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87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Darla Harrington</cp:lastModifiedBy>
  <cp:revision>4</cp:revision>
  <cp:lastPrinted>2020-06-08T22:26:00Z</cp:lastPrinted>
  <dcterms:created xsi:type="dcterms:W3CDTF">2025-05-20T14:14:00Z</dcterms:created>
  <dcterms:modified xsi:type="dcterms:W3CDTF">2025-05-20T14:32:00Z</dcterms:modified>
</cp:coreProperties>
</file>